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90" w:rsidRDefault="003F09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A7510E" w:rsidRDefault="003F093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дистанционной сетевой командной игре </w:t>
      </w:r>
    </w:p>
    <w:p w:rsidR="00A7510E" w:rsidRDefault="003F093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«Приключение </w:t>
      </w:r>
      <w:proofErr w:type="spellStart"/>
      <w:r>
        <w:rPr>
          <w:sz w:val="28"/>
          <w:szCs w:val="28"/>
        </w:rPr>
        <w:t>Элек</w:t>
      </w:r>
      <w:r>
        <w:rPr>
          <w:b/>
          <w:sz w:val="28"/>
          <w:szCs w:val="28"/>
        </w:rPr>
        <w:t>ТР</w:t>
      </w:r>
      <w:r>
        <w:rPr>
          <w:sz w:val="28"/>
          <w:szCs w:val="28"/>
        </w:rPr>
        <w:t>оника</w:t>
      </w:r>
      <w:proofErr w:type="spellEnd"/>
      <w:r>
        <w:rPr>
          <w:sz w:val="28"/>
          <w:szCs w:val="28"/>
        </w:rPr>
        <w:t xml:space="preserve">»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A7510E" w:rsidRDefault="003F093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центров образования «Точка роста» </w:t>
      </w:r>
    </w:p>
    <w:p w:rsidR="00A7510E" w:rsidRDefault="00A7510E">
      <w:pPr>
        <w:spacing w:after="0"/>
        <w:jc w:val="center"/>
        <w:rPr>
          <w:sz w:val="28"/>
          <w:szCs w:val="28"/>
        </w:rPr>
      </w:pPr>
    </w:p>
    <w:p w:rsidR="00A7510E" w:rsidRPr="00894434" w:rsidRDefault="003F0935" w:rsidP="008944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7510E" w:rsidRDefault="003F09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</w:t>
      </w:r>
      <w:r>
        <w:rPr>
          <w:b/>
          <w:sz w:val="28"/>
          <w:szCs w:val="28"/>
        </w:rPr>
        <w:t>дистанционной сетевой командной игры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«Приключение </w:t>
      </w:r>
      <w:proofErr w:type="spellStart"/>
      <w:r>
        <w:rPr>
          <w:b/>
          <w:sz w:val="28"/>
          <w:szCs w:val="28"/>
        </w:rPr>
        <w:t>ЭлекТРоника</w:t>
      </w:r>
      <w:proofErr w:type="spellEnd"/>
      <w:r>
        <w:rPr>
          <w:b/>
          <w:sz w:val="28"/>
          <w:szCs w:val="28"/>
        </w:rPr>
        <w:t>» для обучающихся центров образования «Точка роста»</w:t>
      </w:r>
      <w:r>
        <w:rPr>
          <w:sz w:val="28"/>
          <w:szCs w:val="28"/>
        </w:rPr>
        <w:t xml:space="preserve"> (далее – Игра), порядок определения и награждение победителей.</w:t>
      </w:r>
    </w:p>
    <w:p w:rsidR="00A7510E" w:rsidRDefault="003F09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1.2. Игра направлена на популяризацию федерального проекта «Современная школа» национального проекта «Образование», развитие цифровых и коммуникативных компетенций, креативного мышления обучающихся и педагогов через их продуктивное взаимодействие в команде.</w:t>
      </w:r>
    </w:p>
    <w:p w:rsidR="00A7510E" w:rsidRDefault="003F09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1.3. Задачи Игры:</w:t>
      </w:r>
    </w:p>
    <w:p w:rsidR="00A7510E" w:rsidRDefault="003F09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выявление, поддержка и сопровождение школьных команд Центров образования «Точка роста» в условиях освоения ключевых компетенций XXI века, создания креативной образовательной среды;</w:t>
      </w:r>
    </w:p>
    <w:p w:rsidR="00A7510E" w:rsidRDefault="003F09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творческого потенциала, инициативы и активности учащихся Центров образования «Точка роста».</w:t>
      </w:r>
    </w:p>
    <w:p w:rsidR="00A7510E" w:rsidRDefault="003F09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сетевой активности команд Центров образования «Точка роста»;</w:t>
      </w:r>
    </w:p>
    <w:p w:rsidR="00A7510E" w:rsidRDefault="003F09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профессионального развития педагогов.</w:t>
      </w:r>
    </w:p>
    <w:p w:rsidR="00A7510E" w:rsidRDefault="003F0935">
      <w:pPr>
        <w:spacing w:after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1.4. Организатором Игры является Центр образования </w:t>
      </w:r>
      <w:proofErr w:type="gramStart"/>
      <w:r>
        <w:rPr>
          <w:sz w:val="28"/>
          <w:szCs w:val="28"/>
        </w:rPr>
        <w:t>естественно-научной</w:t>
      </w:r>
      <w:proofErr w:type="gramEnd"/>
      <w:r>
        <w:rPr>
          <w:sz w:val="28"/>
          <w:szCs w:val="28"/>
        </w:rPr>
        <w:t xml:space="preserve"> и технологической направленностей «Точка роста» на базе МАОУ «</w:t>
      </w:r>
      <w:proofErr w:type="spellStart"/>
      <w:r>
        <w:rPr>
          <w:sz w:val="28"/>
          <w:szCs w:val="28"/>
        </w:rPr>
        <w:t>Ныробская</w:t>
      </w:r>
      <w:proofErr w:type="spellEnd"/>
      <w:r>
        <w:rPr>
          <w:sz w:val="28"/>
          <w:szCs w:val="28"/>
        </w:rPr>
        <w:t xml:space="preserve"> СОШ имени </w:t>
      </w:r>
      <w:proofErr w:type="spellStart"/>
      <w:r>
        <w:rPr>
          <w:sz w:val="28"/>
          <w:szCs w:val="28"/>
        </w:rPr>
        <w:t>А.В.Флоренко</w:t>
      </w:r>
      <w:proofErr w:type="spellEnd"/>
      <w:r>
        <w:rPr>
          <w:sz w:val="28"/>
          <w:szCs w:val="28"/>
        </w:rPr>
        <w:t>» при поддержке Центра непрерывного повышения профессионального мастерства педагогических работников</w:t>
      </w:r>
      <w:r w:rsidRPr="00221E24">
        <w:rPr>
          <w:sz w:val="28"/>
          <w:szCs w:val="28"/>
        </w:rPr>
        <w:t xml:space="preserve"> ГАУ ДПО </w:t>
      </w:r>
      <w:r w:rsidR="00221E24" w:rsidRPr="00221E24">
        <w:rPr>
          <w:sz w:val="28"/>
          <w:szCs w:val="28"/>
        </w:rPr>
        <w:t>«</w:t>
      </w:r>
      <w:r w:rsidRPr="00221E24">
        <w:rPr>
          <w:sz w:val="28"/>
          <w:szCs w:val="28"/>
        </w:rPr>
        <w:t>Институт развития образования Пермского края</w:t>
      </w:r>
      <w:r w:rsidR="00221E24" w:rsidRPr="00221E24">
        <w:rPr>
          <w:sz w:val="28"/>
          <w:szCs w:val="28"/>
        </w:rPr>
        <w:t>»</w:t>
      </w:r>
      <w:r w:rsidRPr="00221E24">
        <w:rPr>
          <w:sz w:val="28"/>
          <w:szCs w:val="28"/>
        </w:rPr>
        <w:t>.</w:t>
      </w:r>
    </w:p>
    <w:p w:rsidR="00A7510E" w:rsidRDefault="003F09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1.5. Общее руководство проведением Игры осуществляет организационный комитет.</w:t>
      </w:r>
    </w:p>
    <w:p w:rsidR="00A7510E" w:rsidRDefault="003F0935">
      <w:pPr>
        <w:tabs>
          <w:tab w:val="left" w:pos="665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1.6. Для проведения оценки продуктов, разработанных командами в ходе Игры, и определения победителей и призёров создается экспертная комиссия (приложение 1).</w:t>
      </w:r>
    </w:p>
    <w:p w:rsidR="00A7510E" w:rsidRDefault="003F0935">
      <w:pPr>
        <w:tabs>
          <w:tab w:val="left" w:pos="665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1.7. Игра проводится в соответствии с настоящим Положением.</w:t>
      </w:r>
    </w:p>
    <w:p w:rsidR="00A7510E" w:rsidRDefault="00A7510E">
      <w:pPr>
        <w:tabs>
          <w:tab w:val="left" w:pos="6657"/>
        </w:tabs>
        <w:spacing w:after="0"/>
        <w:jc w:val="both"/>
        <w:rPr>
          <w:sz w:val="28"/>
          <w:szCs w:val="28"/>
        </w:rPr>
      </w:pPr>
    </w:p>
    <w:p w:rsidR="00A7510E" w:rsidRDefault="003F0935" w:rsidP="00894434">
      <w:pPr>
        <w:tabs>
          <w:tab w:val="left" w:pos="665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Участники Игры</w:t>
      </w:r>
    </w:p>
    <w:p w:rsidR="00A7510E" w:rsidRDefault="003F0935">
      <w:pPr>
        <w:tabs>
          <w:tab w:val="left" w:pos="665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участию в Игре приглашаются команды центров образования «Точка роста». </w:t>
      </w:r>
    </w:p>
    <w:p w:rsidR="00A7510E" w:rsidRDefault="003F0935">
      <w:pPr>
        <w:tabs>
          <w:tab w:val="left" w:pos="665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2.2. В состав команды могут входить 3 педагога центров образования «Точка роста» и 5 - 7 обучающихся общеобразовательной организации в возрасте от 12 до 15 лет.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2.3. Участие в Конкурсе бесплатное и добровольное.</w:t>
      </w:r>
      <w:r>
        <w:rPr>
          <w:sz w:val="28"/>
          <w:szCs w:val="28"/>
        </w:rPr>
        <w:tab/>
      </w:r>
    </w:p>
    <w:p w:rsidR="00A7510E" w:rsidRDefault="00A7510E">
      <w:pPr>
        <w:tabs>
          <w:tab w:val="left" w:pos="3831"/>
        </w:tabs>
        <w:spacing w:after="0"/>
        <w:jc w:val="both"/>
        <w:rPr>
          <w:sz w:val="28"/>
          <w:szCs w:val="28"/>
        </w:rPr>
      </w:pPr>
    </w:p>
    <w:p w:rsidR="00A7510E" w:rsidRDefault="003F0935" w:rsidP="00894434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3. Порядок и сроки проведения Игры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3.1. Игра проводится в дистанционной форме с 07 ноября по 25 декабря 2023 года.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Сроки и порядок приема заявок на участие в Игре: для участия необходимо в срок с 07 ноября по 25 ноября 2023 г. заполнить образовательным учреждением онлайн-заявку по ссылке: </w:t>
      </w:r>
      <w:hyperlink r:id="rId5">
        <w:r>
          <w:rPr>
            <w:color w:val="0563C1"/>
            <w:sz w:val="28"/>
            <w:szCs w:val="28"/>
            <w:u w:val="single"/>
          </w:rPr>
          <w:t>http://growthpoint_nyrob.tilda.ws</w:t>
        </w:r>
      </w:hyperlink>
      <w:r>
        <w:rPr>
          <w:sz w:val="28"/>
          <w:szCs w:val="28"/>
        </w:rPr>
        <w:t xml:space="preserve">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3.3. Заполняя заявку, участник дает согласие на обработку персональных данных. Участие в Игре без заявки не допускается (</w:t>
      </w:r>
      <w:hyperlink w:anchor="30j0zll">
        <w:r>
          <w:rPr>
            <w:color w:val="0563C1"/>
            <w:sz w:val="28"/>
            <w:szCs w:val="28"/>
            <w:u w:val="single"/>
          </w:rPr>
          <w:t>Приложение 2</w:t>
        </w:r>
      </w:hyperlink>
      <w:r>
        <w:rPr>
          <w:sz w:val="28"/>
          <w:szCs w:val="28"/>
        </w:rPr>
        <w:t>)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3.4. Задания Игры участники выполняют с 07 ноября по 20 декабря 2023 г. с учётом сроков этапов.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3.5. Принимая участие в Игре, участники соглашаются с использованием организаторами своих изображений, родители (законные представители) детей заполняют формы согласия (</w:t>
      </w:r>
      <w:hyperlink w:anchor="30j0zll">
        <w:r>
          <w:rPr>
            <w:color w:val="0563C1"/>
            <w:sz w:val="28"/>
            <w:szCs w:val="28"/>
            <w:u w:val="single"/>
          </w:rPr>
          <w:t>Приложение 2</w:t>
        </w:r>
      </w:hyperlink>
      <w:r>
        <w:rPr>
          <w:sz w:val="28"/>
          <w:szCs w:val="28"/>
        </w:rPr>
        <w:t xml:space="preserve">) и направляют их педагогам – участникам команд.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Документы и материалы, поступившие с нарушением сроков приема, к рассмотрению не принимаются.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Конкурсная деятельность команд освещается на сайте Игры </w:t>
      </w:r>
      <w:hyperlink r:id="rId6">
        <w:r>
          <w:rPr>
            <w:color w:val="0563C1"/>
            <w:sz w:val="28"/>
            <w:szCs w:val="28"/>
            <w:u w:val="single"/>
          </w:rPr>
          <w:t>http://growthpoint_nyrob.tilda.ws</w:t>
        </w:r>
      </w:hyperlink>
      <w:r>
        <w:rPr>
          <w:sz w:val="28"/>
          <w:szCs w:val="28"/>
        </w:rPr>
        <w:t xml:space="preserve">, в социальной сети VK </w:t>
      </w:r>
      <w:hyperlink r:id="rId7">
        <w:r>
          <w:rPr>
            <w:color w:val="0563C1"/>
            <w:sz w:val="28"/>
            <w:szCs w:val="28"/>
            <w:u w:val="single"/>
          </w:rPr>
          <w:t>https://vk.com/public216931645</w:t>
        </w:r>
      </w:hyperlink>
      <w:r>
        <w:rPr>
          <w:sz w:val="28"/>
          <w:szCs w:val="28"/>
        </w:rPr>
        <w:t xml:space="preserve">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3.8. Ответственность за соблюдение авторских прав при размещении работ, участвующих в Игре, несет команда участников, приславшая работы.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Организаторы оставляют за собой право использовать материалы Игры для распространения лучшего опыта.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3.10. Подведение итогов Игры, объявление победителей и лауреатов осуществляется до 25 декабря 2023 г.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3.11. Рассылка наградных документов - январь 2024г.</w:t>
      </w:r>
    </w:p>
    <w:p w:rsidR="00A7510E" w:rsidRDefault="00A7510E">
      <w:pPr>
        <w:tabs>
          <w:tab w:val="left" w:pos="3831"/>
        </w:tabs>
        <w:spacing w:after="0"/>
        <w:jc w:val="both"/>
        <w:rPr>
          <w:sz w:val="28"/>
          <w:szCs w:val="28"/>
        </w:rPr>
      </w:pPr>
    </w:p>
    <w:p w:rsidR="00A7510E" w:rsidRDefault="003F0935" w:rsidP="00894434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Номинации Игры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Игра проходит по 2 номинациям: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номинация «Лучшая команда центра образования цифрового и гуманитарного профилей «Точка роста»;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номинация «Лучшая команда центра образования естественно-научной и </w:t>
      </w:r>
      <w:proofErr w:type="gramStart"/>
      <w:r>
        <w:rPr>
          <w:sz w:val="28"/>
          <w:szCs w:val="28"/>
        </w:rPr>
        <w:t>технологической</w:t>
      </w:r>
      <w:proofErr w:type="gramEnd"/>
      <w:r>
        <w:rPr>
          <w:sz w:val="28"/>
          <w:szCs w:val="28"/>
        </w:rPr>
        <w:t xml:space="preserve"> направленностей «Точка роста».</w:t>
      </w:r>
    </w:p>
    <w:p w:rsidR="00A7510E" w:rsidRDefault="00A7510E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</w:p>
    <w:p w:rsidR="00A7510E" w:rsidRDefault="003F0935" w:rsidP="00894434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Перечень этапов Игры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Дистанционная сетевая игра «Приключение </w:t>
      </w:r>
      <w:proofErr w:type="spellStart"/>
      <w:r>
        <w:rPr>
          <w:sz w:val="28"/>
          <w:szCs w:val="28"/>
        </w:rPr>
        <w:t>ЭлекТРоника</w:t>
      </w:r>
      <w:proofErr w:type="spellEnd"/>
      <w:r>
        <w:rPr>
          <w:sz w:val="28"/>
          <w:szCs w:val="28"/>
        </w:rPr>
        <w:t>» для обучающихся центров образования «Точка роста» –  это командная интеллектуальная игра, направленная на развитие цифровых и коммуникативных компетенций, креативного мышления обучающихся и педагогов через их продуктивное взаимодействие в команде.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Выполненные задания Игры загружаются в облачное хранилище или </w:t>
      </w:r>
      <w:proofErr w:type="spellStart"/>
      <w:r>
        <w:rPr>
          <w:sz w:val="28"/>
          <w:szCs w:val="28"/>
        </w:rPr>
        <w:t>видеохостинг</w:t>
      </w:r>
      <w:proofErr w:type="spellEnd"/>
      <w:r>
        <w:rPr>
          <w:sz w:val="28"/>
          <w:szCs w:val="28"/>
        </w:rPr>
        <w:t xml:space="preserve">, например, </w:t>
      </w:r>
      <w:proofErr w:type="spellStart"/>
      <w:r>
        <w:rPr>
          <w:sz w:val="28"/>
          <w:szCs w:val="28"/>
        </w:rPr>
        <w:t>Яндекс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иске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Диск, VK или RUTUBE. Ссылку </w:t>
      </w:r>
      <w:r>
        <w:rPr>
          <w:sz w:val="28"/>
          <w:szCs w:val="28"/>
        </w:rPr>
        <w:lastRenderedPageBreak/>
        <w:t xml:space="preserve">на видео необходимо отправить по адресу </w:t>
      </w:r>
      <w:hyperlink r:id="rId8">
        <w:r>
          <w:rPr>
            <w:color w:val="0563C1"/>
            <w:sz w:val="28"/>
            <w:szCs w:val="28"/>
            <w:u w:val="single"/>
          </w:rPr>
          <w:t>nikonosowa.nosova@yandex.ru</w:t>
        </w:r>
      </w:hyperlink>
      <w:r>
        <w:rPr>
          <w:sz w:val="28"/>
          <w:szCs w:val="28"/>
        </w:rPr>
        <w:t xml:space="preserve"> с указанием в теме письма ФИО куратора, название команды и наименование общеобразовательной организации.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Видео по ссылке должно быть доступно для просмотра или скачивания!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5.3.  В ходе Игры участники поэтапно выполняют следующие задания:</w:t>
      </w:r>
    </w:p>
    <w:p w:rsidR="00A7510E" w:rsidRDefault="003F0935">
      <w:pPr>
        <w:tabs>
          <w:tab w:val="left" w:pos="3831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1.</w:t>
      </w:r>
      <w:r>
        <w:rPr>
          <w:sz w:val="28"/>
          <w:szCs w:val="28"/>
        </w:rPr>
        <w:t xml:space="preserve"> Визитка </w:t>
      </w:r>
      <w:r>
        <w:rPr>
          <w:b/>
          <w:sz w:val="28"/>
          <w:szCs w:val="28"/>
        </w:rPr>
        <w:t>проходит с 07.11.2023 по 18.11.2023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Командам необходимо выбрать одну из предложенных тем, рассказать о своей команде и работе Центра образования «Точка роста»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темы: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«Точка роста — драйвер изменений!»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«Требуйте доказательств и мыслите критически»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«Фантазируйте! Изобретайте! Вдохновляйте!»</w:t>
      </w:r>
    </w:p>
    <w:p w:rsidR="00A7510E" w:rsidRDefault="003F0935">
      <w:pPr>
        <w:tabs>
          <w:tab w:val="left" w:pos="3831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2.</w:t>
      </w:r>
      <w:r>
        <w:rPr>
          <w:sz w:val="28"/>
          <w:szCs w:val="28"/>
        </w:rPr>
        <w:t xml:space="preserve"> Виртуальная экскурсия по Центру «Точка роста» </w:t>
      </w:r>
      <w:r>
        <w:rPr>
          <w:b/>
          <w:sz w:val="28"/>
          <w:szCs w:val="28"/>
        </w:rPr>
        <w:t>проходит с 20.11.2023 по 01.12.2023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этого этапа необходимо: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показать лаборатории Вашего Центра;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продемонстрировать оборудование Центра;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рассказать о своих достижениях.</w:t>
      </w:r>
    </w:p>
    <w:p w:rsidR="00A7510E" w:rsidRDefault="003F0935">
      <w:pPr>
        <w:tabs>
          <w:tab w:val="left" w:pos="3831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БИОника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проходит с 04.12.2023 по 11.12.2023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Командам необходимо показать примеры конструкций, созданных на основе изучения полета птиц и насекомых, движения животных, строения суставов и др.</w:t>
      </w:r>
    </w:p>
    <w:p w:rsidR="00A7510E" w:rsidRDefault="003F0935">
      <w:pPr>
        <w:tabs>
          <w:tab w:val="left" w:pos="3831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 4. </w:t>
      </w:r>
      <w:proofErr w:type="spellStart"/>
      <w:r>
        <w:rPr>
          <w:sz w:val="28"/>
          <w:szCs w:val="28"/>
        </w:rPr>
        <w:t>Мультстудия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проходит с 12.12.2023 по 20.12.2023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создать короткометражный мультфильм из серии «Наука - это просто с Точкой роста!»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5.4. Задания, предлагаемые участникам Игры, направлены на использование современных цифровых технологий в продуктивной деятельности, в том числе для решения практических задач.</w:t>
      </w:r>
    </w:p>
    <w:p w:rsidR="00A7510E" w:rsidRDefault="00A7510E">
      <w:pPr>
        <w:tabs>
          <w:tab w:val="left" w:pos="3831"/>
        </w:tabs>
        <w:spacing w:after="0"/>
        <w:jc w:val="both"/>
        <w:rPr>
          <w:sz w:val="28"/>
          <w:szCs w:val="28"/>
        </w:rPr>
      </w:pPr>
    </w:p>
    <w:p w:rsidR="00A7510E" w:rsidRDefault="003F0935" w:rsidP="00894434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к конкурсным материалам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6.1. Конкурсная работа (видеоролик) должна быть полностью выполнена самостоятельно. Использование имеющегося в Интернет-ресурсах материала запрещается. К участию в Конкурсе принимаются только завершенные авторские оригинальные произведения, отвечающие целям и задачам проведения Конкурса.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6.2. Видеоролик начинается титрами. На первом кадре сообщается информация по следующему алгоритму (субъект РФ; муниципальное образование; населенный пункт; полное название образовательного учреждения; номинация; название методической разработки)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Качество видеоролика: хорошая видимость (резкость) объектов съемки, красок, размеров, разных ракурсов; четкий громкий звук; без искажения качества (не должно быть мерцания, дрожания кадра, искажения цветопередачи, эха)</w:t>
      </w:r>
      <w:proofErr w:type="gramEnd"/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6.4. К участию в Конкурсе не принимаются:</w:t>
      </w:r>
    </w:p>
    <w:p w:rsidR="00A7510E" w:rsidRDefault="003F0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видео, оскорбляющие достоинство и чувства других людей;</w:t>
      </w:r>
    </w:p>
    <w:p w:rsidR="00A7510E" w:rsidRDefault="003F0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видео, содержащие контент, который может нанести вред эмоциональному или физическому здоровью детей;</w:t>
      </w:r>
    </w:p>
    <w:p w:rsidR="00A7510E" w:rsidRDefault="003F0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видео, содержащие нецензурную лексику;</w:t>
      </w:r>
    </w:p>
    <w:p w:rsidR="00A7510E" w:rsidRDefault="003F0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видео, содержащие персональные данные (например, адреса электронной почты или номера банковских счетов);</w:t>
      </w:r>
    </w:p>
    <w:p w:rsidR="00A7510E" w:rsidRDefault="003F0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работы, не соответствующие тематике и направленности Конкурса.</w:t>
      </w:r>
    </w:p>
    <w:p w:rsidR="00A7510E" w:rsidRDefault="00A7510E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</w:p>
    <w:p w:rsidR="00A7510E" w:rsidRDefault="003F0935" w:rsidP="00894434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подведения итогов Игры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6.1 Оценка результатов деятельности команд и определение победителей проводится членами экспертной комиссии Игры (</w:t>
      </w:r>
      <w:hyperlink w:anchor="1fob9te">
        <w:r>
          <w:rPr>
            <w:color w:val="0563C1"/>
            <w:sz w:val="28"/>
            <w:szCs w:val="28"/>
            <w:u w:val="single"/>
          </w:rPr>
          <w:t>Приложение 1</w:t>
        </w:r>
      </w:hyperlink>
      <w:r>
        <w:rPr>
          <w:sz w:val="28"/>
          <w:szCs w:val="28"/>
        </w:rPr>
        <w:t>) в соответствии с критериями (</w:t>
      </w:r>
      <w:hyperlink w:anchor="3znysh7">
        <w:r>
          <w:rPr>
            <w:color w:val="0563C1"/>
            <w:sz w:val="28"/>
            <w:szCs w:val="28"/>
            <w:u w:val="single"/>
          </w:rPr>
          <w:t>Приложение 3</w:t>
        </w:r>
      </w:hyperlink>
      <w:r>
        <w:rPr>
          <w:sz w:val="28"/>
          <w:szCs w:val="28"/>
        </w:rPr>
        <w:t xml:space="preserve">), размещаемыми по каждому заданию на сайте Игры.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Каждая работа проходит независимую оценку не менее 3-х членов экспертной комиссии.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Результаты выполнения заданий Игры фиксируются в протоколе каждой номинации, составляется рейтинговая таблица результатов по каждому заданию.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Рейтинг результатов всех команд с указанием суммы баллов, набранных командами, публикуется на сайте Игры.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По результатам Игры определяются победители, набравшие наибольшее количество баллов (1 место), и лауреаты (2,3 места) в каждой из двух номинаций.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6.6. Победителями и лауреатами Игры в каждой номинации признаются команды, набравшие наибольшее количество баллов по итогам всех испытаний.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несколько участников набирают одинаковое количество баллов, окончательное решение об определении победителей и лауреатов Игры на каждом этапе принимается путем голосования членов экспертной комиссии. При равенстве голосов решающий голос имеет председатель экспертной комиссии.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6.7. Итоги Игры оформляются и утверждаются итоговым протоколом экспертной комиссии не позднее 25 декабря 2023 года.</w:t>
      </w:r>
    </w:p>
    <w:p w:rsidR="00A7510E" w:rsidRDefault="00A7510E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</w:p>
    <w:p w:rsidR="00A7510E" w:rsidRDefault="003F0935" w:rsidP="00894434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награждения победителей и лауреатов Игры</w:t>
      </w:r>
      <w:bookmarkStart w:id="1" w:name="_GoBack"/>
      <w:bookmarkEnd w:id="1"/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По итогам Игры проводится награждение. Команды победителей и лауреатов награждаются дипломами.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7.2. Участникам Игры, не вошедшим в число победителей и лауреатов, вручаются электронные сертификаты участников Игры.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получить сертификат, команде необходимо выполнить задания не менее чем трех этапов Игры.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Дипломы и сертификаты выдаются на команду с указанием ФИО участников команды. Дипломы и сертификаты для скачивания размещаются на цифровой площадке Игры: </w:t>
      </w:r>
      <w:hyperlink r:id="rId9">
        <w:r>
          <w:rPr>
            <w:color w:val="0563C1"/>
            <w:sz w:val="28"/>
            <w:szCs w:val="28"/>
            <w:u w:val="single"/>
          </w:rPr>
          <w:t>http://growthpoint_nyrob.tilda.ws</w:t>
        </w:r>
      </w:hyperlink>
      <w:r>
        <w:rPr>
          <w:sz w:val="28"/>
          <w:szCs w:val="28"/>
        </w:rPr>
        <w:t>.</w:t>
      </w:r>
    </w:p>
    <w:p w:rsidR="00A7510E" w:rsidRDefault="00A7510E">
      <w:pPr>
        <w:tabs>
          <w:tab w:val="left" w:pos="3831"/>
        </w:tabs>
        <w:spacing w:after="0"/>
        <w:rPr>
          <w:sz w:val="28"/>
          <w:szCs w:val="28"/>
        </w:rPr>
      </w:pPr>
    </w:p>
    <w:p w:rsidR="00A7510E" w:rsidRDefault="00A7510E">
      <w:pPr>
        <w:tabs>
          <w:tab w:val="left" w:pos="3831"/>
        </w:tabs>
        <w:spacing w:after="0"/>
        <w:rPr>
          <w:sz w:val="28"/>
          <w:szCs w:val="28"/>
        </w:rPr>
      </w:pPr>
    </w:p>
    <w:p w:rsidR="00A7510E" w:rsidRDefault="00A7510E">
      <w:pPr>
        <w:tabs>
          <w:tab w:val="left" w:pos="3831"/>
        </w:tabs>
        <w:spacing w:after="0"/>
        <w:rPr>
          <w:sz w:val="28"/>
          <w:szCs w:val="28"/>
        </w:rPr>
      </w:pPr>
    </w:p>
    <w:p w:rsidR="00A7510E" w:rsidRDefault="003F0935">
      <w:pPr>
        <w:tabs>
          <w:tab w:val="left" w:pos="3831"/>
        </w:tabs>
        <w:spacing w:after="0"/>
        <w:jc w:val="right"/>
        <w:rPr>
          <w:sz w:val="28"/>
          <w:szCs w:val="28"/>
        </w:rPr>
      </w:pPr>
      <w:r>
        <w:br w:type="page"/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bookmarkStart w:id="2" w:name="1fob9te" w:colFirst="0" w:colLast="0"/>
      <w:bookmarkEnd w:id="2"/>
      <w:r>
        <w:rPr>
          <w:sz w:val="24"/>
          <w:szCs w:val="24"/>
        </w:rPr>
        <w:lastRenderedPageBreak/>
        <w:t>Приложение 1</w:t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7510E" w:rsidRDefault="003F0935">
      <w:pPr>
        <w:tabs>
          <w:tab w:val="left" w:pos="3831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дистанционной сетевой командной игре </w:t>
      </w:r>
    </w:p>
    <w:p w:rsidR="00A7510E" w:rsidRDefault="003F0935">
      <w:pPr>
        <w:tabs>
          <w:tab w:val="left" w:pos="3831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«Приключение </w:t>
      </w:r>
      <w:proofErr w:type="spellStart"/>
      <w:r>
        <w:rPr>
          <w:i/>
          <w:sz w:val="24"/>
          <w:szCs w:val="24"/>
        </w:rPr>
        <w:t>ЭлекТРоника</w:t>
      </w:r>
      <w:proofErr w:type="spellEnd"/>
      <w:r>
        <w:rPr>
          <w:i/>
          <w:sz w:val="24"/>
          <w:szCs w:val="24"/>
        </w:rPr>
        <w:t xml:space="preserve">» для </w:t>
      </w:r>
      <w:proofErr w:type="gramStart"/>
      <w:r>
        <w:rPr>
          <w:i/>
          <w:sz w:val="24"/>
          <w:szCs w:val="24"/>
        </w:rPr>
        <w:t>обучающихся</w:t>
      </w:r>
      <w:proofErr w:type="gramEnd"/>
      <w:r>
        <w:rPr>
          <w:i/>
          <w:sz w:val="24"/>
          <w:szCs w:val="24"/>
        </w:rPr>
        <w:t xml:space="preserve"> </w:t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r>
        <w:rPr>
          <w:i/>
          <w:sz w:val="24"/>
          <w:szCs w:val="24"/>
        </w:rPr>
        <w:t>центров образования «Точка роста»</w:t>
      </w:r>
    </w:p>
    <w:p w:rsidR="00A7510E" w:rsidRDefault="00A7510E">
      <w:pPr>
        <w:tabs>
          <w:tab w:val="left" w:pos="3831"/>
        </w:tabs>
        <w:spacing w:after="0"/>
        <w:jc w:val="right"/>
        <w:rPr>
          <w:sz w:val="28"/>
          <w:szCs w:val="28"/>
        </w:rPr>
      </w:pPr>
    </w:p>
    <w:p w:rsidR="00A7510E" w:rsidRDefault="00A7510E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</w:p>
    <w:p w:rsidR="00A7510E" w:rsidRDefault="003F0935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Экспертная комиссия по оценке продуктов</w:t>
      </w:r>
    </w:p>
    <w:p w:rsidR="00A7510E" w:rsidRDefault="00A7510E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</w:p>
    <w:p w:rsidR="00A7510E" w:rsidRPr="00221E24" w:rsidRDefault="003F0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 w:rsidRPr="00221E24">
        <w:rPr>
          <w:b/>
          <w:color w:val="000000"/>
          <w:sz w:val="28"/>
          <w:szCs w:val="28"/>
        </w:rPr>
        <w:t>Серебренникова Марина Константиновна</w:t>
      </w:r>
      <w:r w:rsidRPr="00221E24">
        <w:rPr>
          <w:color w:val="000000"/>
          <w:sz w:val="28"/>
          <w:szCs w:val="28"/>
        </w:rPr>
        <w:t>, заведующая кафедрой профессионального мастерства ЦНППМПР</w:t>
      </w:r>
      <w:r w:rsidRPr="00221E24">
        <w:rPr>
          <w:sz w:val="28"/>
          <w:szCs w:val="28"/>
        </w:rPr>
        <w:t xml:space="preserve"> ГАУ ДПО </w:t>
      </w:r>
      <w:r w:rsidR="00221E24" w:rsidRPr="00221E24">
        <w:rPr>
          <w:sz w:val="28"/>
          <w:szCs w:val="28"/>
        </w:rPr>
        <w:t>«</w:t>
      </w:r>
      <w:r w:rsidRPr="00221E24">
        <w:rPr>
          <w:sz w:val="28"/>
          <w:szCs w:val="28"/>
        </w:rPr>
        <w:t>Институт развития образования Пермского края</w:t>
      </w:r>
      <w:r w:rsidR="00221E24" w:rsidRPr="00221E24">
        <w:rPr>
          <w:sz w:val="28"/>
          <w:szCs w:val="28"/>
        </w:rPr>
        <w:t>»</w:t>
      </w:r>
      <w:r w:rsidRPr="00221E24">
        <w:rPr>
          <w:sz w:val="28"/>
          <w:szCs w:val="28"/>
        </w:rPr>
        <w:t>.</w:t>
      </w:r>
    </w:p>
    <w:p w:rsidR="00A7510E" w:rsidRDefault="003F0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Некрасова Татьяна Алексеевна</w:t>
      </w:r>
      <w:r>
        <w:rPr>
          <w:color w:val="000000"/>
          <w:sz w:val="28"/>
          <w:szCs w:val="28"/>
        </w:rPr>
        <w:t>, начальник отдела образования Чердынского городского округа;</w:t>
      </w:r>
    </w:p>
    <w:p w:rsidR="00A7510E" w:rsidRDefault="003F0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Дьякова Галина Леонидовна</w:t>
      </w:r>
      <w:r>
        <w:rPr>
          <w:color w:val="000000"/>
          <w:sz w:val="28"/>
          <w:szCs w:val="28"/>
        </w:rPr>
        <w:t>, директор МАОУ «</w:t>
      </w:r>
      <w:proofErr w:type="spellStart"/>
      <w:r>
        <w:rPr>
          <w:color w:val="000000"/>
          <w:sz w:val="28"/>
          <w:szCs w:val="28"/>
        </w:rPr>
        <w:t>Ныробская</w:t>
      </w:r>
      <w:proofErr w:type="spellEnd"/>
      <w:r>
        <w:rPr>
          <w:color w:val="000000"/>
          <w:sz w:val="28"/>
          <w:szCs w:val="28"/>
        </w:rPr>
        <w:t xml:space="preserve"> СОШ имени А.В. </w:t>
      </w:r>
      <w:proofErr w:type="spellStart"/>
      <w:r>
        <w:rPr>
          <w:color w:val="000000"/>
          <w:sz w:val="28"/>
          <w:szCs w:val="28"/>
        </w:rPr>
        <w:t>Флоренко</w:t>
      </w:r>
      <w:proofErr w:type="spellEnd"/>
      <w:r>
        <w:rPr>
          <w:color w:val="000000"/>
          <w:sz w:val="28"/>
          <w:szCs w:val="28"/>
        </w:rPr>
        <w:t>»;</w:t>
      </w:r>
    </w:p>
    <w:p w:rsidR="00A7510E" w:rsidRDefault="003F0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1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Носова Ольга Александровна</w:t>
      </w:r>
      <w:r>
        <w:rPr>
          <w:color w:val="000000"/>
          <w:sz w:val="28"/>
          <w:szCs w:val="28"/>
        </w:rPr>
        <w:t>, руководитель Центра образования «Точка роста» МАОУ «</w:t>
      </w:r>
      <w:proofErr w:type="spellStart"/>
      <w:r>
        <w:rPr>
          <w:color w:val="000000"/>
          <w:sz w:val="28"/>
          <w:szCs w:val="28"/>
        </w:rPr>
        <w:t>Ныробская</w:t>
      </w:r>
      <w:proofErr w:type="spellEnd"/>
      <w:r>
        <w:rPr>
          <w:color w:val="000000"/>
          <w:sz w:val="28"/>
          <w:szCs w:val="28"/>
        </w:rPr>
        <w:t xml:space="preserve"> СОШ имени А.В. </w:t>
      </w:r>
      <w:proofErr w:type="spellStart"/>
      <w:r>
        <w:rPr>
          <w:color w:val="000000"/>
          <w:sz w:val="28"/>
          <w:szCs w:val="28"/>
        </w:rPr>
        <w:t>Флоренко</w:t>
      </w:r>
      <w:proofErr w:type="spellEnd"/>
      <w:r>
        <w:rPr>
          <w:color w:val="000000"/>
          <w:sz w:val="28"/>
          <w:szCs w:val="28"/>
        </w:rPr>
        <w:t>»</w:t>
      </w:r>
    </w:p>
    <w:p w:rsidR="00A7510E" w:rsidRDefault="00A7510E">
      <w:pPr>
        <w:tabs>
          <w:tab w:val="left" w:pos="3831"/>
        </w:tabs>
        <w:spacing w:after="0"/>
        <w:rPr>
          <w:sz w:val="28"/>
          <w:szCs w:val="28"/>
        </w:rPr>
      </w:pPr>
    </w:p>
    <w:p w:rsidR="00A7510E" w:rsidRDefault="003F0935">
      <w:pPr>
        <w:tabs>
          <w:tab w:val="left" w:pos="3831"/>
        </w:tabs>
        <w:spacing w:after="0"/>
        <w:jc w:val="right"/>
        <w:rPr>
          <w:sz w:val="28"/>
          <w:szCs w:val="28"/>
        </w:rPr>
      </w:pPr>
      <w:r>
        <w:br w:type="page"/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bookmarkStart w:id="3" w:name="30j0zll" w:colFirst="0" w:colLast="0"/>
      <w:bookmarkEnd w:id="3"/>
      <w:r>
        <w:rPr>
          <w:sz w:val="24"/>
          <w:szCs w:val="24"/>
        </w:rPr>
        <w:lastRenderedPageBreak/>
        <w:t>Приложение 2</w:t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7510E" w:rsidRDefault="003F0935">
      <w:pPr>
        <w:tabs>
          <w:tab w:val="left" w:pos="3831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дистанционной сетевой командной игре </w:t>
      </w:r>
    </w:p>
    <w:p w:rsidR="00A7510E" w:rsidRDefault="003F0935">
      <w:pPr>
        <w:tabs>
          <w:tab w:val="left" w:pos="3831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«Приключение </w:t>
      </w:r>
      <w:proofErr w:type="spellStart"/>
      <w:r>
        <w:rPr>
          <w:i/>
          <w:sz w:val="24"/>
          <w:szCs w:val="24"/>
        </w:rPr>
        <w:t>ЭлекТРоника</w:t>
      </w:r>
      <w:proofErr w:type="spellEnd"/>
      <w:r>
        <w:rPr>
          <w:i/>
          <w:sz w:val="24"/>
          <w:szCs w:val="24"/>
        </w:rPr>
        <w:t xml:space="preserve">» для </w:t>
      </w:r>
      <w:proofErr w:type="gramStart"/>
      <w:r>
        <w:rPr>
          <w:i/>
          <w:sz w:val="24"/>
          <w:szCs w:val="24"/>
        </w:rPr>
        <w:t>обучающихся</w:t>
      </w:r>
      <w:proofErr w:type="gramEnd"/>
      <w:r>
        <w:rPr>
          <w:i/>
          <w:sz w:val="24"/>
          <w:szCs w:val="24"/>
        </w:rPr>
        <w:t xml:space="preserve"> </w:t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r>
        <w:rPr>
          <w:i/>
          <w:sz w:val="24"/>
          <w:szCs w:val="24"/>
        </w:rPr>
        <w:t>центров образования «Точка роста»</w:t>
      </w:r>
    </w:p>
    <w:p w:rsidR="00A7510E" w:rsidRDefault="00A7510E">
      <w:pPr>
        <w:tabs>
          <w:tab w:val="left" w:pos="3831"/>
        </w:tabs>
        <w:spacing w:after="0"/>
        <w:rPr>
          <w:b/>
          <w:sz w:val="28"/>
          <w:szCs w:val="28"/>
        </w:rPr>
      </w:pPr>
    </w:p>
    <w:p w:rsidR="00A7510E" w:rsidRDefault="003F0935">
      <w:pPr>
        <w:tabs>
          <w:tab w:val="left" w:pos="383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 родителя (законного представителя) на обработку </w:t>
      </w:r>
      <w:proofErr w:type="gramStart"/>
      <w:r>
        <w:rPr>
          <w:b/>
          <w:sz w:val="24"/>
          <w:szCs w:val="24"/>
        </w:rPr>
        <w:t>персональных</w:t>
      </w:r>
      <w:proofErr w:type="gramEnd"/>
    </w:p>
    <w:p w:rsidR="00A7510E" w:rsidRDefault="003F0935">
      <w:pPr>
        <w:tabs>
          <w:tab w:val="left" w:pos="383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данных, обнародование и дальнейшее использование изображений</w:t>
      </w:r>
    </w:p>
    <w:p w:rsidR="00A7510E" w:rsidRDefault="003F0935">
      <w:pPr>
        <w:tabs>
          <w:tab w:val="left" w:pos="383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несовершеннолетнего гражданина</w:t>
      </w:r>
    </w:p>
    <w:p w:rsidR="00A7510E" w:rsidRDefault="003F0935">
      <w:pPr>
        <w:tabs>
          <w:tab w:val="left" w:pos="383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510E" w:rsidRDefault="003F0935">
      <w:pPr>
        <w:tabs>
          <w:tab w:val="left" w:pos="3831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</w:t>
      </w:r>
    </w:p>
    <w:p w:rsidR="00A7510E" w:rsidRDefault="003F0935">
      <w:pPr>
        <w:tabs>
          <w:tab w:val="left" w:pos="3831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____________________________________________________________________, </w:t>
      </w:r>
    </w:p>
    <w:p w:rsidR="00A7510E" w:rsidRDefault="003F0935">
      <w:pPr>
        <w:tabs>
          <w:tab w:val="left" w:pos="3831"/>
        </w:tabs>
        <w:spacing w:after="0"/>
        <w:jc w:val="center"/>
      </w:pPr>
      <w:r>
        <w:t>(ФИО родителя (законного представителя) полностью)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адресу_________________________________________________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______________________________________________________________________, </w:t>
      </w:r>
    </w:p>
    <w:p w:rsidR="00A7510E" w:rsidRDefault="00A7510E">
      <w:pPr>
        <w:tabs>
          <w:tab w:val="left" w:pos="3831"/>
        </w:tabs>
        <w:spacing w:after="0"/>
        <w:jc w:val="both"/>
        <w:rPr>
          <w:sz w:val="24"/>
          <w:szCs w:val="24"/>
        </w:rPr>
      </w:pP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являясь родителем (законным представителем) ______________________________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 </w:t>
      </w:r>
    </w:p>
    <w:p w:rsidR="00A7510E" w:rsidRDefault="003F0935">
      <w:pPr>
        <w:tabs>
          <w:tab w:val="left" w:pos="3831"/>
        </w:tabs>
        <w:spacing w:after="0"/>
        <w:jc w:val="center"/>
      </w:pPr>
      <w:r>
        <w:t>(ФИО ребенка (полностью))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использование персональных данных моего ребенка (подопечного) в целях проведения и подведения итогов </w:t>
      </w:r>
      <w:r>
        <w:rPr>
          <w:b/>
          <w:sz w:val="24"/>
          <w:szCs w:val="24"/>
        </w:rPr>
        <w:t xml:space="preserve">дистанционной сетевой командной игры «Приключение </w:t>
      </w:r>
      <w:proofErr w:type="spellStart"/>
      <w:r>
        <w:rPr>
          <w:b/>
          <w:sz w:val="24"/>
          <w:szCs w:val="24"/>
        </w:rPr>
        <w:t>ЭлекТРоника</w:t>
      </w:r>
      <w:proofErr w:type="spellEnd"/>
      <w:r>
        <w:rPr>
          <w:b/>
          <w:sz w:val="24"/>
          <w:szCs w:val="24"/>
        </w:rPr>
        <w:t>» для обучающихся центров образования «Точка роста»</w:t>
      </w:r>
      <w:r>
        <w:rPr>
          <w:sz w:val="24"/>
          <w:szCs w:val="24"/>
        </w:rPr>
        <w:t>.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я даю согласие на обработку следующих персональных данных моего ребенка: 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имя, отчество; 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пол;  </w:t>
      </w:r>
    </w:p>
    <w:p w:rsidR="00A7510E" w:rsidRDefault="003F0935">
      <w:pPr>
        <w:tabs>
          <w:tab w:val="left" w:pos="383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название и номер школы, класс;  </w:t>
      </w:r>
    </w:p>
    <w:p w:rsidR="00A7510E" w:rsidRDefault="003F0935">
      <w:pPr>
        <w:tabs>
          <w:tab w:val="left" w:pos="383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результат участия.  </w:t>
      </w:r>
    </w:p>
    <w:p w:rsidR="00A7510E" w:rsidRDefault="003F0935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согласен на обнародование и дальнейшее использование изображений (</w:t>
      </w:r>
      <w:proofErr w:type="spellStart"/>
      <w:r>
        <w:rPr>
          <w:sz w:val="24"/>
          <w:szCs w:val="24"/>
        </w:rPr>
        <w:t>видеосьемка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фотосьемка</w:t>
      </w:r>
      <w:proofErr w:type="spellEnd"/>
      <w:r>
        <w:rPr>
          <w:sz w:val="24"/>
          <w:szCs w:val="24"/>
        </w:rPr>
        <w:t xml:space="preserve">) своего ребенка в открытом доступе в сети Интернет, в СМИ, а также на хранение этих данных на электронных носителях.  </w:t>
      </w:r>
    </w:p>
    <w:p w:rsidR="00A7510E" w:rsidRDefault="003F0935">
      <w:pPr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на обработку персональных данных моего ребенка действует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>
        <w:rPr>
          <w:sz w:val="24"/>
          <w:szCs w:val="24"/>
        </w:rPr>
        <w:t>отозвать</w:t>
      </w:r>
      <w:proofErr w:type="gramEnd"/>
      <w:r>
        <w:rPr>
          <w:sz w:val="24"/>
          <w:szCs w:val="24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 </w:t>
      </w:r>
    </w:p>
    <w:p w:rsidR="00A7510E" w:rsidRDefault="003F0935">
      <w:pPr>
        <w:tabs>
          <w:tab w:val="left" w:pos="0"/>
        </w:tabs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 подтверждаю, что, давая такое согласие, я действую по собственной воле и в интересах своего несовершеннолетнего ребенка.  </w:t>
      </w:r>
    </w:p>
    <w:p w:rsidR="00A7510E" w:rsidRDefault="003F0935">
      <w:pPr>
        <w:tabs>
          <w:tab w:val="left" w:pos="383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510E" w:rsidRDefault="00A7510E">
      <w:pPr>
        <w:tabs>
          <w:tab w:val="left" w:pos="3831"/>
        </w:tabs>
        <w:spacing w:after="0"/>
        <w:rPr>
          <w:sz w:val="24"/>
          <w:szCs w:val="24"/>
        </w:rPr>
      </w:pPr>
    </w:p>
    <w:p w:rsidR="00A7510E" w:rsidRDefault="003F0935">
      <w:pPr>
        <w:tabs>
          <w:tab w:val="left" w:pos="383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«___» _________________2023г.  </w:t>
      </w:r>
    </w:p>
    <w:p w:rsidR="00A7510E" w:rsidRDefault="00A7510E">
      <w:pPr>
        <w:tabs>
          <w:tab w:val="left" w:pos="3831"/>
        </w:tabs>
        <w:spacing w:after="0"/>
        <w:rPr>
          <w:sz w:val="24"/>
          <w:szCs w:val="24"/>
        </w:rPr>
      </w:pPr>
    </w:p>
    <w:p w:rsidR="00A7510E" w:rsidRDefault="003F093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/____________________________/      </w:t>
      </w:r>
    </w:p>
    <w:p w:rsidR="00A7510E" w:rsidRDefault="003F0935">
      <w:pPr>
        <w:tabs>
          <w:tab w:val="left" w:pos="4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(подпись)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(расшифровка подписи)</w:t>
      </w:r>
    </w:p>
    <w:p w:rsidR="00A7510E" w:rsidRDefault="00A7510E">
      <w:pPr>
        <w:tabs>
          <w:tab w:val="left" w:pos="3831"/>
        </w:tabs>
        <w:spacing w:after="0"/>
        <w:rPr>
          <w:sz w:val="24"/>
          <w:szCs w:val="24"/>
        </w:rPr>
      </w:pPr>
    </w:p>
    <w:p w:rsidR="00A7510E" w:rsidRDefault="00A7510E">
      <w:pPr>
        <w:tabs>
          <w:tab w:val="left" w:pos="3831"/>
        </w:tabs>
        <w:spacing w:after="0"/>
        <w:rPr>
          <w:sz w:val="24"/>
          <w:szCs w:val="24"/>
        </w:rPr>
      </w:pPr>
    </w:p>
    <w:p w:rsidR="00A7510E" w:rsidRDefault="00A7510E">
      <w:pPr>
        <w:tabs>
          <w:tab w:val="left" w:pos="3831"/>
        </w:tabs>
        <w:spacing w:after="0"/>
        <w:rPr>
          <w:sz w:val="24"/>
          <w:szCs w:val="24"/>
        </w:rPr>
      </w:pPr>
    </w:p>
    <w:p w:rsidR="00A7510E" w:rsidRDefault="003F0935">
      <w:pPr>
        <w:tabs>
          <w:tab w:val="left" w:pos="3831"/>
        </w:tabs>
        <w:spacing w:after="0"/>
        <w:rPr>
          <w:sz w:val="24"/>
          <w:szCs w:val="24"/>
        </w:rPr>
      </w:pPr>
      <w:r>
        <w:br w:type="page"/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bookmarkStart w:id="4" w:name="3znysh7" w:colFirst="0" w:colLast="0"/>
      <w:bookmarkEnd w:id="4"/>
      <w:r>
        <w:rPr>
          <w:sz w:val="24"/>
          <w:szCs w:val="24"/>
        </w:rPr>
        <w:lastRenderedPageBreak/>
        <w:t>Приложение 3</w:t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A7510E" w:rsidRDefault="003F0935">
      <w:pPr>
        <w:tabs>
          <w:tab w:val="left" w:pos="3831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дистанционной сетевой командной игре </w:t>
      </w:r>
    </w:p>
    <w:p w:rsidR="00A7510E" w:rsidRDefault="003F0935">
      <w:pPr>
        <w:tabs>
          <w:tab w:val="left" w:pos="3831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«Приключение </w:t>
      </w:r>
      <w:proofErr w:type="spellStart"/>
      <w:r>
        <w:rPr>
          <w:i/>
          <w:sz w:val="24"/>
          <w:szCs w:val="24"/>
        </w:rPr>
        <w:t>ЭлекТРоника</w:t>
      </w:r>
      <w:proofErr w:type="spellEnd"/>
      <w:r>
        <w:rPr>
          <w:i/>
          <w:sz w:val="24"/>
          <w:szCs w:val="24"/>
        </w:rPr>
        <w:t xml:space="preserve">» для </w:t>
      </w:r>
      <w:proofErr w:type="gramStart"/>
      <w:r>
        <w:rPr>
          <w:i/>
          <w:sz w:val="24"/>
          <w:szCs w:val="24"/>
        </w:rPr>
        <w:t>обучающихся</w:t>
      </w:r>
      <w:proofErr w:type="gramEnd"/>
      <w:r>
        <w:rPr>
          <w:i/>
          <w:sz w:val="24"/>
          <w:szCs w:val="24"/>
        </w:rPr>
        <w:t xml:space="preserve"> </w:t>
      </w:r>
    </w:p>
    <w:p w:rsidR="00A7510E" w:rsidRDefault="003F0935">
      <w:pPr>
        <w:tabs>
          <w:tab w:val="left" w:pos="3831"/>
        </w:tabs>
        <w:spacing w:after="0"/>
        <w:jc w:val="right"/>
        <w:rPr>
          <w:sz w:val="24"/>
          <w:szCs w:val="24"/>
        </w:rPr>
      </w:pPr>
      <w:r>
        <w:rPr>
          <w:i/>
          <w:sz w:val="24"/>
          <w:szCs w:val="24"/>
        </w:rPr>
        <w:t>центров образования «Точка роста»</w:t>
      </w:r>
    </w:p>
    <w:p w:rsidR="00A7510E" w:rsidRDefault="00A7510E">
      <w:pPr>
        <w:tabs>
          <w:tab w:val="left" w:pos="3831"/>
        </w:tabs>
        <w:spacing w:after="0"/>
        <w:jc w:val="right"/>
        <w:rPr>
          <w:sz w:val="28"/>
          <w:szCs w:val="28"/>
        </w:rPr>
      </w:pPr>
    </w:p>
    <w:p w:rsidR="00A7510E" w:rsidRDefault="003F0935">
      <w:pPr>
        <w:tabs>
          <w:tab w:val="left" w:pos="38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содержания видеороликов</w:t>
      </w:r>
    </w:p>
    <w:p w:rsidR="00A7510E" w:rsidRDefault="00A7510E">
      <w:pPr>
        <w:tabs>
          <w:tab w:val="left" w:pos="3831"/>
        </w:tabs>
        <w:spacing w:after="0"/>
        <w:jc w:val="center"/>
        <w:rPr>
          <w:sz w:val="28"/>
          <w:szCs w:val="28"/>
        </w:rPr>
      </w:pPr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6379"/>
        <w:gridCol w:w="2835"/>
      </w:tblGrid>
      <w:tr w:rsidR="00A7510E">
        <w:tc>
          <w:tcPr>
            <w:tcW w:w="704" w:type="dxa"/>
          </w:tcPr>
          <w:p w:rsidR="00A7510E" w:rsidRDefault="00A7510E">
            <w:pPr>
              <w:tabs>
                <w:tab w:val="left" w:pos="38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 видеоролика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A7510E">
        <w:tc>
          <w:tcPr>
            <w:tcW w:w="704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конкурсной работы теме задания Игры (прослеживается аргументированность и глубина раскрытия темы)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  <w:p w:rsidR="00A7510E" w:rsidRDefault="00A7510E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</w:p>
        </w:tc>
      </w:tr>
      <w:tr w:rsidR="00A7510E">
        <w:tc>
          <w:tcPr>
            <w:tcW w:w="704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и инновационный подход (оригинальность идеи и содержания работы)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A7510E">
        <w:tc>
          <w:tcPr>
            <w:tcW w:w="704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Эстетичность конкурсной работы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A7510E">
        <w:tc>
          <w:tcPr>
            <w:tcW w:w="704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Отслеживается логическая составляющая плана видеоролика при монтаже сюжетов/кадров, которая позволяет воспринимать материал как единое целое 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A7510E">
        <w:tc>
          <w:tcPr>
            <w:tcW w:w="704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Конкурсный материал представлен в понятной форме и демонстрирует деятельность Центров образования «Точка роста» в организации и участии в массовых и других мероприятиях, рассказывает о традициях и индивидуальных особенностях Центра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A7510E">
        <w:tc>
          <w:tcPr>
            <w:tcW w:w="704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видеосъемки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A7510E">
        <w:tc>
          <w:tcPr>
            <w:tcW w:w="704" w:type="dxa"/>
          </w:tcPr>
          <w:p w:rsidR="00A7510E" w:rsidRDefault="00A7510E">
            <w:pPr>
              <w:tabs>
                <w:tab w:val="left" w:pos="3831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7510E" w:rsidRDefault="003F0935">
            <w:pPr>
              <w:tabs>
                <w:tab w:val="left" w:pos="38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A7510E" w:rsidRDefault="003F0935">
            <w:pPr>
              <w:tabs>
                <w:tab w:val="left" w:pos="38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баллов</w:t>
            </w:r>
          </w:p>
        </w:tc>
      </w:tr>
    </w:tbl>
    <w:p w:rsidR="00A7510E" w:rsidRDefault="00A7510E">
      <w:pPr>
        <w:tabs>
          <w:tab w:val="left" w:pos="3831"/>
        </w:tabs>
        <w:spacing w:after="0"/>
        <w:rPr>
          <w:sz w:val="24"/>
          <w:szCs w:val="24"/>
        </w:rPr>
      </w:pPr>
    </w:p>
    <w:sectPr w:rsidR="00A7510E" w:rsidSect="00894434">
      <w:pgSz w:w="11906" w:h="16838"/>
      <w:pgMar w:top="709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C1922"/>
    <w:multiLevelType w:val="multilevel"/>
    <w:tmpl w:val="A76C51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71C4CB3"/>
    <w:multiLevelType w:val="multilevel"/>
    <w:tmpl w:val="7B2CCB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D2F61"/>
    <w:multiLevelType w:val="multilevel"/>
    <w:tmpl w:val="9620C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7380CFD"/>
    <w:multiLevelType w:val="multilevel"/>
    <w:tmpl w:val="DD20D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10E"/>
    <w:rsid w:val="00111090"/>
    <w:rsid w:val="00221E24"/>
    <w:rsid w:val="003F0935"/>
    <w:rsid w:val="007A6D3E"/>
    <w:rsid w:val="00894434"/>
    <w:rsid w:val="00A7510E"/>
    <w:rsid w:val="00F40067"/>
    <w:rsid w:val="00FF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D3E"/>
  </w:style>
  <w:style w:type="paragraph" w:styleId="1">
    <w:name w:val="heading 1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rsid w:val="007A6D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A6D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rsid w:val="007A6D3E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customStyle="1" w:styleId="a5">
    <w:basedOn w:val="TableNormal"/>
    <w:rsid w:val="007A6D3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nosowa.nos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1693164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owthpoint_nyrob.tilda.w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rowthpoint_nyrob.tilda.w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owthpoint_nyrob.tilda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Ныробская СОШ имени А.В.Флоренко</dc:creator>
  <cp:lastModifiedBy>Fisher-JAV</cp:lastModifiedBy>
  <cp:revision>2</cp:revision>
  <dcterms:created xsi:type="dcterms:W3CDTF">2023-11-03T10:18:00Z</dcterms:created>
  <dcterms:modified xsi:type="dcterms:W3CDTF">2023-11-03T10:18:00Z</dcterms:modified>
</cp:coreProperties>
</file>