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МУНИЦИПАЛЬНОЕ АВТОНОМНОЕ ОБЩЕОБРАЗОВАТЕЛЬНОЕ УЧРЕЖДЕНИЕ «ГОРОД ДОРОГ» ГОРОДА ПЕРМИ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Методическая разработка школьной практики в рамках реализации программы антирисковых мер «Высокая доля обучающихся с рисками учебной неуспешности"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«ТРЕКЕР ОБРАЗОВАТЕЛЬНЫХ ДОСТИЖЕНИЙ»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Авторы:</w:t>
      </w:r>
    </w:p>
    <w:p w:rsidR="00000000" w:rsidDel="00000000" w:rsidP="00000000" w:rsidRDefault="00000000" w:rsidRPr="00000000" w14:paraId="00000013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Кудрявцева Юлия Дмитриевна,</w:t>
      </w:r>
    </w:p>
    <w:p w:rsidR="00000000" w:rsidDel="00000000" w:rsidP="00000000" w:rsidRDefault="00000000" w:rsidRPr="00000000" w14:paraId="00000014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заместитель директора по УВР, учитель английского языка</w:t>
      </w:r>
    </w:p>
    <w:p w:rsidR="00000000" w:rsidDel="00000000" w:rsidP="00000000" w:rsidRDefault="00000000" w:rsidRPr="00000000" w14:paraId="00000015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Сивцева Татьяна Викторовна</w:t>
      </w:r>
    </w:p>
    <w:p w:rsidR="00000000" w:rsidDel="00000000" w:rsidP="00000000" w:rsidRDefault="00000000" w:rsidRPr="00000000" w14:paraId="00000016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заместитель директора по УВР, учитель географии</w:t>
      </w:r>
    </w:p>
    <w:p w:rsidR="00000000" w:rsidDel="00000000" w:rsidP="00000000" w:rsidRDefault="00000000" w:rsidRPr="00000000" w14:paraId="00000017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2023 г.</w:t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2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Методическая разработка школьной практики «Трекер образовательных достижений» представляет собой описание организационной схемы работы с обучающимися 5-6-х классов, имеющими высокие риски учебной неуспешности, на основе технологии тьюторского сопровождения с использованием дневника образовательных достижений. В разработку также включены методические рекомендации для педагогических работников по организации процесса. Использование «Трекера образовательных достижений» ориентировано на формирование у обучающихся регулятивных универсальных учебных действий, обеспечивающих организацию и коррекцию их учебной деятельности. В ходе работы обучающиеся учатся ставить цели, планировать свои действия по их достижению, овладевают приемами самоорганизации, самоконтроля и рефлексии, учатся адекватному восприятию ошибок и неудач, а также умениям самокоррекции.</w:t>
      </w:r>
    </w:p>
    <w:p w:rsidR="00000000" w:rsidDel="00000000" w:rsidP="00000000" w:rsidRDefault="00000000" w:rsidRPr="00000000" w14:paraId="0000002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Школьная практика «Трекер образовательных достижений» может быть использована учителями, психологами, тьюторами и административными командами любых образовательных организаций с целью повышения эффективности работы с обучающимися, имеющими высокие риски учебной неуспешности.</w:t>
      </w:r>
    </w:p>
    <w:p w:rsidR="00000000" w:rsidDel="00000000" w:rsidP="00000000" w:rsidRDefault="00000000" w:rsidRPr="00000000" w14:paraId="0000002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ОГЛАВЛЕНИЕ</w:t>
      </w:r>
    </w:p>
    <w:p w:rsidR="00000000" w:rsidDel="00000000" w:rsidP="00000000" w:rsidRDefault="00000000" w:rsidRPr="00000000" w14:paraId="0000003B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400"/>
      </w:tblPr>
      <w:tblGrid>
        <w:gridCol w:w="8970"/>
        <w:gridCol w:w="668"/>
        <w:tblGridChange w:id="0">
          <w:tblGrid>
            <w:gridCol w:w="8970"/>
            <w:gridCol w:w="66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Введение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0" w:line="240" w:lineRule="auto"/>
              <w:ind w:left="284" w:right="424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Основные причины высоких рисков учебной неуспешности 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 особенности их проявления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spacing w:after="0" w:line="240" w:lineRule="auto"/>
              <w:ind w:left="284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Технология тьюторского сопровождения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spacing w:after="0" w:line="240" w:lineRule="auto"/>
              <w:ind w:left="284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«Трекер образовательных достижений» как эффективное средство индивидуального сопровождения обучающихся, имеющих высокие риски учебной неуспешности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numPr>
                <w:ilvl w:val="1"/>
                <w:numId w:val="2"/>
              </w:numPr>
              <w:spacing w:after="0" w:line="240" w:lineRule="auto"/>
              <w:ind w:left="1080" w:hanging="7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Структура «Трекера образовательных достижений»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numPr>
                <w:ilvl w:val="1"/>
                <w:numId w:val="2"/>
              </w:numPr>
              <w:spacing w:after="0" w:line="240" w:lineRule="auto"/>
              <w:ind w:left="1080" w:hanging="7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Организация работы с обучающимися, имеющими высокие риски учебной неуспешности, на основе «Трекера образовательных достижений»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numPr>
                <w:ilvl w:val="1"/>
                <w:numId w:val="2"/>
              </w:numPr>
              <w:spacing w:after="0" w:line="240" w:lineRule="auto"/>
              <w:ind w:left="1080" w:hanging="72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Методическое и организационное сопровождение реализации школьной практики «Трекер образовательных достижений»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Заключение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Литература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Приложения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</w:t>
            </w:r>
          </w:p>
        </w:tc>
      </w:tr>
    </w:tbl>
    <w:p w:rsidR="00000000" w:rsidDel="00000000" w:rsidP="00000000" w:rsidRDefault="00000000" w:rsidRPr="00000000" w14:paraId="00000057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любой общеобразовательной организации есть обучающиеся, которые по разным причинам не могут полноценно освоить образовательную программу. От эффективности работы школы с данными обучающимися зависят в конечном итоге главные показатели качества ее работы - результаты внешних оценочных процедур и государственной итоговой аттестации. </w:t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обучающихся с высокими рисками учебной неуспешности учебная деятельность становится вызовом, с которым они не могут справиться самостоятельно. В отношении этих обучающихся привычные способы организации учебной деятельности не работают или работают неэффективно, доказывая необходимость их коррекции или трансформации в соответствии с индивидуальными особенностями ребенка.</w:t>
      </w:r>
    </w:p>
    <w:p w:rsidR="00000000" w:rsidDel="00000000" w:rsidP="00000000" w:rsidRDefault="00000000" w:rsidRPr="00000000" w14:paraId="0000007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Представленная в методической разработке школьная практика «Трекер образовательных достижений» была разработана коллективом административной команды школы «Город дорог» г. Перми и в настоящее время реализуется силами педагогического коллектива. Основой программы является попытка построения системы преодоления школьной неуспешности у обучающихся, под которой мы понимаем их нежелание или неспособность выполнять требования соответствующей образовательной программы и осваивать ее.</w:t>
      </w:r>
    </w:p>
    <w:p w:rsidR="00000000" w:rsidDel="00000000" w:rsidP="00000000" w:rsidRDefault="00000000" w:rsidRPr="00000000" w14:paraId="0000007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Целью реализуемой школьной практики является снижение доли обучающихся 5 – 6-х классов школы, имеющих высокие риски учебной неуспешности и создание для них условий для эффективного, продуктивного и результативного обучения. Целевой объект 5 – 6 классы появился не случайно. Проведенный анализ ситуации показал, что в школе существует проблема, которая связана с тем, что при переходе обучающихся из начальной школы в основную школу, наблюдается резкое снижение показателей успеваемости и качества обученности и, как следствие, приводит к снижению учебной мотивации. Период адаптации 5-классников затягивается и не позволяет обучающимся в комфортном режиме перестроится под новые требования и реалии основной школы. Значительная разница результатов Всероссийских проверочных работ (ВПР) по русскому языку и математике в 4-х и 5-х классах школы также доказывает наличие проблемы, которую необходимо решить.</w:t>
      </w:r>
    </w:p>
    <w:p w:rsidR="00000000" w:rsidDel="00000000" w:rsidP="00000000" w:rsidRDefault="00000000" w:rsidRPr="00000000" w14:paraId="00000075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 идей и основой школьной практики стала разработка «Трекера образовательных достижений» для сопровождения образовательной деятельности обучающихся, имеющих высокие риски учебной неуспешности. Даная идея, на наш взгляд, является эффективной именно на этапе адаптационного периода 5-классников, когда ребёнок, оказываясь в новых условиях учебной реальности, покидает привычную для него «зону комфорта» начальной школы и теряется в новых требованиях. Ситуация значительно усугубляется тем, что родители 5-классников в основной массе уже не так активно оказывают ребенку поддержку, как это было в момент начала обучения, считая, что ничего существенно нового в жизни ребенка-школьника не происходит. Если к всему этому добавить наличие проблем, связанных с недостаточно качественными знаниями (которые могли появиться по разным причинам), мы получим некомфортную, а порой даже кажущуюся ребенку агрессивной учебную среду. Ребенку нужна некая точка опоры, которая позволит «удержаться на плаву» и адаптироваться к новым условиям максимально безболезненно. Такой точкой опоры может стать разработанный в рамках школьной практики «Трекер образовательных достижений».</w:t>
      </w:r>
    </w:p>
    <w:p w:rsidR="00000000" w:rsidDel="00000000" w:rsidP="00000000" w:rsidRDefault="00000000" w:rsidRPr="00000000" w14:paraId="0000007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Цель данной методической разработки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: описание школьной практики «Трекер образовательных достижений», направленной на снижение рисков учебной неуспешности, и методических рекомендаций по ее реализации в процессе индивидуального сопровождения обучающихся.</w:t>
      </w:r>
    </w:p>
    <w:p w:rsidR="00000000" w:rsidDel="00000000" w:rsidP="00000000" w:rsidRDefault="00000000" w:rsidRPr="00000000" w14:paraId="0000007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которые необходимо решить для достижения цели: 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проанализировать основные причины высоких рисков учебной неуспешности; 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раскрыть особенности технологии тьюторского сопровождения, как наиболее эффективной при работе с обучающимися, имеющими высокие риски учебной неуспешности; 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описать структуру и содержание «Трекера образовательных достижений»;</w:t>
      </w:r>
    </w:p>
    <w:p w:rsidR="00000000" w:rsidDel="00000000" w:rsidP="00000000" w:rsidRDefault="00000000" w:rsidRPr="00000000" w14:paraId="0000007B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описать организацию работы с обучающимися, имеющими высокие риски учебной неуспешности, на основе «Трекера образовательных достижений».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Основная идея педагогической деятельности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в рамках работы с «Трекером образовательных достижений» у педагогов появится возможность дифференцированной работы с обучающимися, имеющими высокие риски учебной неуспешности, направленной на коррекцию и устранение индивидуальных проблем, связанных с учебной деятельностью конкретного ребенка. Целью работы является формирование у обучающегося умений самоорганизации и саморегуляции. Результатом работы будет являться повышение показателей обученности, минимизация или устранение рисков учебной неуспешности.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Новизна: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данная методическая разработка представляет собой практическую реализацию идеи внедрения активных форм тьюторского сопровождения обучающихся, имеющих высокие риски учебной неуспешности, в процессе реализации школьной практики, направленной на повышение качества образовательных результатов.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ОСНОВНЫЕ ПРИЧИНЫ ВЫСОКИХ РИСКОВ УЧЕБНОЙ НЕУСПЕШНОСТИ И ОСОБЕННОСТИ ИХ ПРОЯВЛЕНИЯ</w:t>
      </w:r>
    </w:p>
    <w:p w:rsidR="00000000" w:rsidDel="00000000" w:rsidP="00000000" w:rsidRDefault="00000000" w:rsidRPr="00000000" w14:paraId="00000085">
      <w:pPr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Проблема школьной неуспешности традиционно является актуальной вне зависимости от специфики образовательной организации. Основными маркерами наличия проблем со школьной успешностью в образовательной организации считаются: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наличие в школе группы неуспевающих обучающихся (показатель успеваемости по итогам учебного периода не равен 100%),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стабильная отрицательная динамика уровня образовательных результатов по показателям успеваемость и качество и/или невыполнение поставленных целевых показателей по этим критериям;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стабильная неуспеваемость значительной части обучающихся на протяжении нескольких лет и/или низкие показатели успеваемости и качества по итогам оценочных процедур (в том числе федерального уровня: школы с низкими образовательными результатами).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каждого обучающегося, имеющего школьную неуспешность, своя история ее формирования. У кого-то проблемы с освоением образовательной программы начали проявляться недавно, а у кого-то сложились еще в самом начале обучения в школе. Превращаясь в систематическую, неуспешность в дальнейшем ведёт к педагогической запущенности ребёнка и значительному увеличению «группы риска» в школе. Известный исследователь проблемы школьной неуспешности Н.А. Менчинская считает, что «основные причины кроются в потере интереса к учебной деятельности из-за чрезмерной сложности учебного материала, наличия конфликта с учителем, несформированности или быстрого угасания учебной мотивации, неразвитости волевой сферы личности» [6]. Независимо от исходной причины развитие неуспешности протекает примерно по одному сценарию. Кроме того, все причины взаимосвязаны, одни нарушения порождают другие, которые наслаиваются и усиливают друг друга. В результате наблюдается «сочетание низких достижений, высокой тревожности, неуверенности в себе, низкой самооценки и негативной оценки обучающегося родителями и учителями».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[6]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Чаще всего «виновниками» школьной неуспешности называют самого обучающегося и/или его семью. Риски школьной неуспешности при этом объясняются тремя причинами [2]: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индивидуальными особенностями психической деятельности обучающихся: невысоким или низким уровнем развития познавательных и интеллектуальных процессов (восприятия, памяти, внимания, мышления, речи), а также темпом деятельности;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индивидуальными качествами личности (невнимательность, леность, упрямство);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социально неблагополучными условиями, в которых живут, воспитываются и развиваются обучающиеся.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всей важности учета этих предпосылок неуспешности обучающегося, необходимо не забывать и о педагогических причинах различных проблем, возникающих при изучении учебных предметов.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Традиционно учитель-предметник в процессе организации образовательной деятельности на конкретном уроке основное внимание уделяет формированию предметных результатов. Метапредметные результаты, являясь неотъемлемой составляющей урока, представлены чаще всего в логике учебного предмета. Типы предлагаемых заданий, форма подачи учебного материала, организации учебной деятельности и контроля образовательных результатов диктуются особенностями конкретного учебного предмета. Именно поэтому можно сделать вывод о том, что на уроке основное время уделяется формированию познавательных и коммуникативных универсальных учебных действий (далее – УУД).  Уделить достаточно времени качественному формированию регулятивных УУД (далее РУУД) (самоорганизации, самоконтролю и самооценке, эмоциональному интеллекту) чаще всего не представляется возможным, особенно если речь идет об индивидуальной и дифференцированной работе с обучающимся, имеющим высокие риски учебной неуспешности.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Получается замкнутый круг – обучающийся испытывает трудности в освоении учебного материала, а понять, в чем причина, провести качественную рефлексию и коррекцию своей учебной деятельности он не может в силу возрастных особенностей и несформированности умений, а у учителя, при средней наполняемости класса 25-30 человек, на это нет времени. В лучшем случае на уроке выделяется время для самопроверки или взаимопроверки выполненных заданий, совместного создания обобщенных универсальных алгоритмов для выполнения тех или иных учебных задач и проведения общей рефлексии для всего класса в конце урока. При этом учителю просто некогда посвятить время тому, чтобы адаптировать предлагаемые формы под конкретного обучающегося.</w:t>
      </w:r>
    </w:p>
    <w:p w:rsidR="00000000" w:rsidDel="00000000" w:rsidP="00000000" w:rsidRDefault="00000000" w:rsidRPr="00000000" w14:paraId="00000092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Высокая доля обучающихся с низкими образовательными результатами – это «индикатор, который должен запустить в школе новые процессы по формированию адаптивной образовательной среды, предполагающей системную работу по преодолению рисков учебной неуспешности».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[5] К сожалению, следует констатировать тот факт, что ресурсные меры по повышению эффективности работы школ, такие как - повышение квалификации учителей, оснащение оборудованием, строительство спортивных залов и так далее, в школах с низкими образовательными результатами не всегда приводят к желаемому результату.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Основная задача образовательной организации – усилить коррекционную программу по индивидуальному сопровождению.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1a1a1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вывод определяет необходимость подбора эффективной и результативной технологии педагогического сопровождения обучающегося, которая в конечном итоге позволит минимизировать риск учебной неуспешности, поможет найти источник сугубо индивидуальной учебной неуспешности и определить меры по его минимизации или полному устранению.</w:t>
      </w:r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4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1a1a1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9"/>
        </w:numPr>
        <w:spacing w:after="0" w:line="240" w:lineRule="auto"/>
        <w:ind w:left="1440" w:hanging="36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ТЕХНОЛОГИЯ ТЬЮТОРСКОГО СОПРОВОЖДЕНИЯ</w:t>
      </w:r>
    </w:p>
    <w:p w:rsidR="00000000" w:rsidDel="00000000" w:rsidP="00000000" w:rsidRDefault="00000000" w:rsidRPr="00000000" w14:paraId="00000096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Среди множества современных педагогических технологий самая действенная на наш взгляд в ключе поднимаемой проблемы – технология тьюторского сопровождения.  Как известно,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тьюторское сопровождение – это «педагогическая деятельность по индивидуализации образования, направленная на выявление и развитие образовательных мотивов и интересов обучающегося, поиск образовательных ресурсов для создания индивидуальной образовательной программы, на работу с образовательным заказом семьи, формирование учебной и образовательной рефлексии обучающегося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.» [4]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сегодняшнем понимании тьютор (от англ. tutor) — это «специалист, который организует условия для успешной интеграции обучающегося в образовательную и социальную среду школы». [1] Под педагогическим тьюторским сопровождением понимают «такое учебно-воспитательное взаимодействие, в ходе которого ученик совершает действие, а педагог создает условия для эффективного осуществления этого действия, при этом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shd w:fill="f9fafa" w:val="clear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педагогический фокус направлен на определение приемлемых для данной личности способов деятельности.» [1]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Ученик совершает «пробу» этих способов и анализирует результаты пробы совместно с тьютором. Задача тьютора – «провести» воспитанника через разные способы деятельности в конкретной проблемной ситуации, помочь ему осмыслить успехи и неудачи и разработать индивидуальный способ решения образовательных задач и вызовов.</w:t>
      </w:r>
    </w:p>
    <w:p w:rsidR="00000000" w:rsidDel="00000000" w:rsidP="00000000" w:rsidRDefault="00000000" w:rsidRPr="00000000" w14:paraId="00000099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Тьютор работает в зоне ближайшего развития, при этом темп, маршрут и характер движения задаются учеником. Задача тьютора – «так организовать общение с обучающимся, чтобы проявить, сделать очевидным образовательный потенциал, плавно переведя его в доступный для работы ресурс». [1] Наставник проводит консультации, оказывает необходимую помощь в формулировании вопросов, сужении или расширении темы. Его задача – «поддержать самостоятельность мышления ребенка, активность, стремление отыскать собственный способ действия по минимизации учебной неуспешности». [3] </w:t>
      </w:r>
    </w:p>
    <w:p w:rsidR="00000000" w:rsidDel="00000000" w:rsidP="00000000" w:rsidRDefault="00000000" w:rsidRPr="00000000" w14:paraId="0000009A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описываемой практики мы выделили, как основные, следующие методы тьюторского сопровождения - 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методы анализа и самоанализа (рефлексия, рефлексивный отчет образовательных целей, деятельности по их достижению, анализ и самоанализ учебной деятельности).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Тьюторская деятельность при этом реализуется в рамках индивидуального консультирования.</w:t>
      </w:r>
    </w:p>
    <w:p w:rsidR="00000000" w:rsidDel="00000000" w:rsidP="00000000" w:rsidRDefault="00000000" w:rsidRPr="00000000" w14:paraId="0000009B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 как предлагаемая школьная практика представляет собой адаптированный вариант реализации технологии тьюторского сопровождения, слово «тьютор» в процессе разработки практики было заменено на «куратора».</w:t>
      </w:r>
    </w:p>
    <w:p w:rsidR="00000000" w:rsidDel="00000000" w:rsidP="00000000" w:rsidRDefault="00000000" w:rsidRPr="00000000" w14:paraId="0000009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ТРЕКЕР ОБРАЗОВАТЕЛЬНЫХ ДОСТИЖЕНИЙ» КАК ЭФФЕКТИВНОЕ СРЕДСТВО ИНДИВИДУАЛЬНОГО СОПРОВОЖДЕНИЯ ОБУЧАЮЩИХСЯ, ИМЕЮЩИХ ВЫСОКИЕ РИСКИ УЧЕБНОЙ НЕУСПЕШНОСТИ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известно, успешный обучающийся умеет добывать знания, применять их, умеет контролировать и корректировать свою деятельность. Из множества существующих критериев для определения успешности ученика, выделим следующие: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высокая мотивация и интерес к учению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адекватная самооценка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объективно оценивать результаты своей деятельности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способность к самоанализу.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Данные критерии легли в основу разделов «Трекера образовательных достижений», которые мы представим ниже.</w:t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1"/>
          <w:numId w:val="5"/>
        </w:numPr>
        <w:spacing w:after="0" w:line="240" w:lineRule="auto"/>
        <w:ind w:left="1800" w:hanging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Структура «Трекера образовательных достижений»</w:t>
      </w:r>
    </w:p>
    <w:p w:rsidR="00000000" w:rsidDel="00000000" w:rsidP="00000000" w:rsidRDefault="00000000" w:rsidRPr="00000000" w14:paraId="000000A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«Трекер образовательных достижений» – это дневник для еженедельной фиксации образовательных достижений с чек-листами для самоорганизации и самоконтроля учебной деятельности.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Содержательная и организационная структура «Трекера», приведенная в данной методической разработке, является примером и может быть изменена в соответствии с образовательными задачами по повышению качества обученности конкретной образовательной организации.</w:t>
      </w:r>
    </w:p>
    <w:p w:rsidR="00000000" w:rsidDel="00000000" w:rsidP="00000000" w:rsidRDefault="00000000" w:rsidRPr="00000000" w14:paraId="000000A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проведенного анализа причин учебной неуспешности обучающихся МАОУ «Город дорог» г. Перми и в целях достижения планируемых результатов антирисковой программы «Высокая доля обучающихся с рисками учебной неуспешности» в «Трекер образовательных достижений» нами были включены следующие разделы: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Титульный лист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является стартовой страницей «Трекера», фиксирует, кому принадлежит дневник. (Приложение 1) Обучающиеся могут раскрасить данную страницу, приклеить мотивирующие наклейки, написать девиз, создать яркую обложку и т.д. Таким образом происходит присвоение и персонализация дневника, что в свою очередь, положительно сказывается на мотивации как к его заполнению, так и в целом к той деятельности, которую он предполагает.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Инструкция по заполнению «Трекера»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напоминает обучающемуся правила его ведения, обеспечивая тем самым реализацию основных принципов системно-деятельностного подхода к организуемой деятельности. Порядок заполнения – это главный вектор реализации основных идей школьной практики. (Приложение 2)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Карта моих целей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фиксирует цели обучающегося на определенный учебный период (четверть, полугодие, год), помогает обучающемуся осознать, к чему он хочет и должен двигаться, чтобы стать успешным, учит принимать решения и нести за них ответственность, а в случае успешного достижения цели значительно повышает самооценку обучающегося и его веру в собственные силы и возможности. Достижение цели является самым весомым аргументом успешности и эффективности проведенной с обучающимся работы. (Приложение 3)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Мой портфель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предполагает ежедневную фиксацию обучающимся показателей по таким пунктам как: наличие учебных принадлежностей, выполнение домашнего задания, анализ отметок, выставленных учителями в электронный дневник. (Приложение 4)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 формируется устойчивая привычка организовывать свою учебную деятельность самостоятельно, без помощи родителей или классного руководителя.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Мои результаты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фиксируют промежуточные и итоговые замеры по показателям «техника чтения» и «устный счет». (Приложение 5) Данные вносятся в «Трекер» куратором после проведения диагностического замера. Сравнивая свои результаты, обучающийся учится пониманию критерия «положительная динамика». Сравнение показателей и грамотное их обсуждение с куратором рождает стремление улучшить свои показатели, тем самым запуская процесс выполнения требуемых для формирования устойчивого умения действий.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Мой тренд успеха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является страницей для проведения рефлексии и самооценки достижений по итогам конкретной учебной недели.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(Приложение 6) Обучающийся совместно с куратором анализирует изменения показателей, выявляя успешные и неуспешные направления деятельности, корректируя алгоритмы действий, которые ранее были разработаны для достижения целей. Помимо анализа среднего балла по учебным предметам мы посчитали крайне важным включить в этот раздел такие параметры как «настрой на учебу» и «взаимоотношения с одноклассниками», т.к. они отражают уровень сформированности эмоционального интеллекта обучающегося, его готовность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Мое место в рейтинге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представляет собой элемент соревновательной деятельности, которая актуальна для возраста обучающихся 5-6-х классов. (Приложение 7) С одной стороны, успехи в коллективе сверстников побуждают к дальнейшему движению и получению результатов, подтверждая эффективность выбранной для этого стратегии деятельности; с другой – неуспехи являются основой для саморефлексии, осознания трудностей и дефицитов, что в конечном итоге в совместной работе с куратором определяет перечень коррекционных мер для их преодоления.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Рефлексивное эссе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предполагает анализ своей учебной деятельности на этапе старта, подведения промежуточных итогов, по окончанию работы с «Трекером образовательных достижений». (Приложение 8)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Обучающийся в свободной форме описывает опыт учебной деятельности, исследуя как он изменился, развился или вырос в процессе совместной деятельности с куратором. Это очень важный момент осознания качества проделанной работы, стимул для продвижения дальше к достижению поставленных целей. Если обучающемуся сложно сформулировать и описать свои мысли, куратор может предложить ему приемы «Закончи предложения» или «Ответь на вопросы».</w:t>
      </w:r>
    </w:p>
    <w:p w:rsidR="00000000" w:rsidDel="00000000" w:rsidP="00000000" w:rsidRDefault="00000000" w:rsidRPr="00000000" w14:paraId="000000B3">
      <w:pPr>
        <w:spacing w:after="0" w:line="240" w:lineRule="auto"/>
        <w:ind w:left="709" w:hanging="42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1"/>
          <w:numId w:val="5"/>
        </w:numPr>
        <w:spacing w:after="0" w:line="240" w:lineRule="auto"/>
        <w:ind w:left="1800" w:hanging="72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Организация работы с обучающимися, имеющими высокие риски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учебной неуспешности, на основе «Трекера образовательных достижений»</w:t>
      </w:r>
    </w:p>
    <w:p w:rsidR="00000000" w:rsidDel="00000000" w:rsidP="00000000" w:rsidRDefault="00000000" w:rsidRPr="00000000" w14:paraId="000000B5">
      <w:pPr>
        <w:spacing w:after="0" w:line="240" w:lineRule="auto"/>
        <w:ind w:left="180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В рамках реализации школьной практики «Трекер образовательных достижений» мы выделили следующие направления деятельности куратора:</w:t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анализ состояния и процесса учебной деятельности обучающихся;</w:t>
      </w:r>
    </w:p>
    <w:p w:rsidR="00000000" w:rsidDel="00000000" w:rsidP="00000000" w:rsidRDefault="00000000" w:rsidRPr="00000000" w14:paraId="000000B8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осуществление целеполагания и планирования;</w:t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мотивация и вовлечение обучающихся;</w:t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управление деятельностью обучающихся;</w:t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коррекция деятельности обучающихся;</w:t>
      </w:r>
    </w:p>
    <w:p w:rsidR="00000000" w:rsidDel="00000000" w:rsidP="00000000" w:rsidRDefault="00000000" w:rsidRPr="00000000" w14:paraId="000000BC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контроль;</w:t>
      </w:r>
    </w:p>
    <w:p w:rsidR="00000000" w:rsidDel="00000000" w:rsidP="00000000" w:rsidRDefault="00000000" w:rsidRPr="00000000" w14:paraId="000000BD">
      <w:pPr>
        <w:numPr>
          <w:ilvl w:val="0"/>
          <w:numId w:val="3"/>
        </w:numPr>
        <w:spacing w:after="0" w:line="240" w:lineRule="auto"/>
        <w:ind w:left="1428" w:hanging="360"/>
        <w:jc w:val="both"/>
        <w:rPr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рефлексия деятельности.</w:t>
      </w:r>
    </w:p>
    <w:p w:rsidR="00000000" w:rsidDel="00000000" w:rsidP="00000000" w:rsidRDefault="00000000" w:rsidRPr="00000000" w14:paraId="000000B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Важнейшей составляющей в работе куратора в рамках реализации школьной практики «Трекер образовательных достижений» является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анализ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. Анализ понимается как «проникновение в суть дела, как действие, раскрывающее причины учебных событий, результатом которого является диагноз - оценка действительного состояния учебной деятельности обучающихся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».[3]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Анализ позволяет взвешенно оценить происходящее, положительные и негативные стороны учебной деятельности обучающихся, имеющих высокие риски учебной неуспешности, а также предполагает изучение исходных данных об обучающихся; определение их индивидуальных особенностей; определение установок обучающихся на обучение, их потребностей, мотивов, ожиданий, опасений и причин, их вызывающих; определение и анализ опыта, знаний и умений обучающихся по самостоятельной организации учебной деятельности, а также успешного или неуспешного предыдущего опыта обучения.</w:t>
      </w:r>
    </w:p>
    <w:p w:rsidR="00000000" w:rsidDel="00000000" w:rsidP="00000000" w:rsidRDefault="00000000" w:rsidRPr="00000000" w14:paraId="000000B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Основу работы куратора также составляет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целеполагание.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Для успешной работы необходимо устанавливать и формулировать разнообразные цели: долгосрочные (относящиеся ко всему периоду обучения), краткосрочные (относящиеся к конкретному элементу учебного процесса), цели конкретных упражнений с обучающимися, цели того или иного действия, учебные и организационные цели. В процессе реализации школьной практики в рамках целеполагания куратор определяет специфику деятельности обучающихся, выделяет типовые (наиболее часто встречающихся) задачи, которые должен решать обучающийся; определяет наиболее типичные, связанные с личностными качествами затруднения и проблемы, с которыми сталкивается в своей деятельности обучающийся; формулирует предполагаемые результаты деятельности обучающихся и согласовывает их с целями и возможностями обучающихся.</w:t>
      </w:r>
    </w:p>
    <w:p w:rsidR="00000000" w:rsidDel="00000000" w:rsidP="00000000" w:rsidRDefault="00000000" w:rsidRPr="00000000" w14:paraId="000000C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Планирование,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 в свою очередь, заключается в упорядочении действий обучающихся в соответствии с задуманной целью (стратегия достижения цели). Эффективное планирование предполагает умение формировать эффективные стратегии и тактики деятельности, позволяющие устранить или минимизировать возникающие трудности и дефициты учебной деятельности; определять последовательность действий в соответствии с поставленными целями и ожидаемыми результатами.</w:t>
      </w:r>
    </w:p>
    <w:p w:rsidR="00000000" w:rsidDel="00000000" w:rsidP="00000000" w:rsidRDefault="00000000" w:rsidRPr="00000000" w14:paraId="000000C1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Мотивационная составляющая деятельности куратора 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предполагает создание и поддержание включенности обучающихся в учебный процесс и эффективное продвижение. Для осуществления этой функции куратор выясняет исходные ожидания обучающихся от обучения, индивидуальные потребности и мотивы; формирует установки на продуктивную, главным образом самостоятельную, деятельность; создает атмосферу заинтересованности, доверия и поддержки; стимулирует учебную мотивацию различными методами (похвала, график достижений, мотивационные наклейки и т.д.).</w:t>
      </w:r>
    </w:p>
    <w:p w:rsidR="00000000" w:rsidDel="00000000" w:rsidP="00000000" w:rsidRDefault="00000000" w:rsidRPr="00000000" w14:paraId="000000C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Управление деятельностью обучающихся и ее коррекция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 относится к числу самых важных функций. Куратор в процессе реализации школьной практики создает для обучающихся с высокими рисками учебной неуспешности необходимые «функциональные опоры» для организации учебной деятельности (чек-листы, инструкции, алгоритмы, иллюстративный материал и др.); подбирает и использует эффективные методики и приемы работы с обучающимся, активизирующие их учебную деятельность и формирующие целевые РУУД (самоорганизация, самоанализ, самооценка, рефлексия и т.д.); знакомится и внедряет в собственную деятельность эффективный опыт других кураторов.</w:t>
      </w:r>
    </w:p>
    <w:p w:rsidR="00000000" w:rsidDel="00000000" w:rsidP="00000000" w:rsidRDefault="00000000" w:rsidRPr="00000000" w14:paraId="000000C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Контроль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обеспечивает куратору обратную связь, определяет уровень достижения намеченных целей, является основанием для коррекции Успешность выполнения этой функции закладывается и обеспечивается в процессе планирования, так как именно на этом этапе формируются цели, критерии и показатели их достижения. В рамках своей деятельности куратор анализирует учебную деятельность обучающихся, определяет степень успешности обучения; выявляет и комментирует недочеты и ошибки обучающихся; оценивает качество применения разработанных совместно с обучающимся алгоритмов деятельности; выявляет позиции, которые необходимо корректировать в дальнейшем; оценивает достижения обучающихся.</w:t>
      </w:r>
    </w:p>
    <w:p w:rsidR="00000000" w:rsidDel="00000000" w:rsidP="00000000" w:rsidRDefault="00000000" w:rsidRPr="00000000" w14:paraId="000000C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Рефлексия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является смысловым центром деятельности куратора. Что становится объектом рефлексии? С одной стороны, рефлексия может быть направлена на цели и способы деятельности обучающегося, на достигнутые результаты (их соответствие целям, меры этого соответствия и др.). Следовательно, функция рефлексии реализуется в создании в деятельности обучающихся «поводов» для рефлексии - проблемных ситуаций; организации рефлексии деятельности обучающихся с целью анализа их деятельности, понимания места «проблемных точек» (затруднений), вызвавших их причин и версий устранения затруднений, а также понимания того, что необходимо знать и уметь самому обучающемуся.</w:t>
      </w:r>
    </w:p>
    <w:p w:rsidR="00000000" w:rsidDel="00000000" w:rsidP="00000000" w:rsidRDefault="00000000" w:rsidRPr="00000000" w14:paraId="000000C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В процессе реализации школьной практики «Трекер образовательных достижений» предполагается несколько этапов работы.</w:t>
      </w:r>
    </w:p>
    <w:p w:rsidR="00000000" w:rsidDel="00000000" w:rsidP="00000000" w:rsidRDefault="00000000" w:rsidRPr="00000000" w14:paraId="000000C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Работа куратора с обучающимися начинается с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этапа знакомства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. Мини-группы формируются так, чтобы куратор (по возможности) не был знаком обучающимся. Данный подход помогает изначально сформировать положительный образ куратора, как нового человека в школьной жизни обучающегося, готового ему помочь и знающего как это нужно сделать. В меньшей мере на данную роль подходят классный руководитель и учитель, обучающий данного ребенка, т.к. наличие уже сформированных отношений «учитель-ученик» может помешать доверительному общению и в конечном итоге не позволит добиться желаемого результата.</w:t>
      </w:r>
    </w:p>
    <w:p w:rsidR="00000000" w:rsidDel="00000000" w:rsidP="00000000" w:rsidRDefault="00000000" w:rsidRPr="00000000" w14:paraId="000000C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На этапе знакомства каждый куратор помогает обучающемуся определить цель и задачи на учебный период. Это некий ориентир, вокруг которого строится вся дальнейшая деятельность. Отметим, что формулирование цели и задач является очень сложным действием для обучающихся с высокими рисками учебной неуспешности, т.к. большая часть из них имеют явно выраженные признаки дезорганизованности в образовательном процессе. В процессе работы кураторы отмечают, что многих обучающихся вопрос «Зачем ты приходишь с школу?» ставит в тупик. </w:t>
      </w:r>
    </w:p>
    <w:p w:rsidR="00000000" w:rsidDel="00000000" w:rsidP="00000000" w:rsidRDefault="00000000" w:rsidRPr="00000000" w14:paraId="000000C8">
      <w:pPr>
        <w:shd w:fill="ffffff" w:val="clear"/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Беседа о цели и задачах на учебный период способствует в свою очередь возможности провести скрытую диагностику начального состояния обучающегося, определить его потенциал, а также установить с ним контакт и снять психологические барьеры от взаимодействия с незнакомым человеком.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 инструмент работы куратора на всех этапах работы – вопрос. Уместно и вовремя поставленные вопросы, умение предельно сузить или наоборот расширить тему, применение техники активного слушания характеризуют профессионально организованное тьюторское сопровождение. 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На первой встрече куратор также знакомит обучающихся со структурой «Трекера».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Следующий этап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этап погружения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, ставит своей целью мотивировать обучающегося к работе с «Трекером» и включить его в активную работу. Именно поэтому на данном этапе кураторы встречаются с обучающимися ежедневно. Педагогической задачей данного этапа является определение сильных и слабых сторон обучающегося, выделение индивидуальных проблем. Исходя из данных, которые куратор получает от обучающегося, отбираются темы для обсуждения в ходе индивидуальных занятий и стратегии по ликвидации или коррекции его индивидуальных трудностей, приводящих к учебной неуспешности.</w:t>
      </w:r>
    </w:p>
    <w:p w:rsidR="00000000" w:rsidDel="00000000" w:rsidP="00000000" w:rsidRDefault="00000000" w:rsidRPr="00000000" w14:paraId="000000C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Этап активной работы с «Трекером»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предполагает реализацию пошаговой стратегии устранения индивидуальных учебных трудностей обучающегося, которую куратор определил на основании данных, полученных на этапе знакомства и погружения. На этом этапе обучающийся уже понимает суть работы, фиксирует данные по основным маркерам «Трекера» и обсуждает с куратором причины неуспешности, формулирует проблемные вопросы и выдвигает идеи по устранению возникающих проблем. Встречи обучающегося и куратора проходят один раз в неделю. Роль куратора– объяснить причины возникновения трудностей в учебной деятельности, сформулировав их в понятной для ребенка форме и организовать работу обучающегося. Чаще всего куратор вместе с обучающимся разрабатывает алгоритм действий, памятку, чек-лист, инструкцию или другие опорные формы, которые обучающийся может применить в реальной практике, для формирования умений самоконтроля, самоорганизации и т.д. Также часто возникает необходимость обучения обучающихся поведению в конкретной учебной ситуации.  Совместно с куратором на занятии обучающийся фиксирует свой положительный опыт, проговаривает его, проживает ситуацию, когда новый способ деятельности, который до этого был разработан совместно с куратором, приносит ему положительные результаты успеваемости. Самооценка и саморефлексия, проводимая на каждом занятии, формирует устойчивое понимание того, как и что нужно делать, чтобы быть успешным в учебе. А многократно повторенный алгоритм действий помогает сформировать привычку действовать так, а не иначе. Появляется уверенность и способность самому регулировать собственный учебный процесс без помощи извне. Ребенок понимает, что и как нужно делать.</w:t>
      </w:r>
    </w:p>
    <w:p w:rsidR="00000000" w:rsidDel="00000000" w:rsidP="00000000" w:rsidRDefault="00000000" w:rsidRPr="00000000" w14:paraId="000000CB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10101"/>
          <w:sz w:val="28"/>
          <w:szCs w:val="28"/>
          <w:rtl w:val="0"/>
        </w:rPr>
        <w:t xml:space="preserve">Этап рефлексии и обратной связи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 – проводится по итогам каждого учебного периода и процесса реализации программы в целом. Основная задача данного этапа для куратора – опосредованная диагностика текущего состояния учебной деятельности обучающегося и аналитическое сравнение ее с тем, что было в начале. Маркерами успешности являются изменение отношения к учебной деятельности, положительная динамика успеваемости. Обучающийся совместно с куратором определяет, что у него получается хорошо, а с чем необходимо работать дальше; работают ли те формы, которые были определены на этапе прогнозирования или требуется внести в них коррекцию. Происходит совместный анализ динамики изменений в учебной деятельности обучающегося. Куратор поясняет ошибки, которые допускает обучающийся, акцентирует внимание на поставленной цели и задачах.</w:t>
      </w:r>
    </w:p>
    <w:p w:rsidR="00000000" w:rsidDel="00000000" w:rsidP="00000000" w:rsidRDefault="00000000" w:rsidRPr="00000000" w14:paraId="000000C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На всех этапах работы куратору крайне важно помнить о необходимости установления и поддержания эффективной коммуникации с обучающимися.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анная функция особенно важна на первых этапах взаимодействия куратора с обучающимися - при установлении взаимоотношений.  В общении с обучающимися куратор должен быть открытым и доступным для них;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уметь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10101"/>
          <w:sz w:val="28"/>
          <w:szCs w:val="28"/>
          <w:rtl w:val="0"/>
        </w:rPr>
        <w:t xml:space="preserve">устанавливать доброжелательные и партнерские взаимоотношения, организовывать совместную деятельность на основе сотрудничества, согласовывать цели и способы их совместного достижения; формировать благоприятный эмоциональный настрой, атмосферу поддержки и взаимопомощи, чувство сопричастности.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rPr>
          <w:rFonts w:ascii="Times New Roman" w:cs="Times New Roman" w:eastAsia="Times New Roman" w:hAnsi="Times New Roman"/>
          <w:color w:val="01010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1"/>
          <w:numId w:val="5"/>
        </w:numPr>
        <w:spacing w:after="0" w:line="240" w:lineRule="auto"/>
        <w:ind w:left="1800" w:hanging="72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Методическое и организационное сопровождение реализации школьной практики «Трекер образовательных достижений»</w:t>
      </w:r>
    </w:p>
    <w:p w:rsidR="00000000" w:rsidDel="00000000" w:rsidP="00000000" w:rsidRDefault="00000000" w:rsidRPr="00000000" w14:paraId="000000D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реализации школьной практики «Трекер образовательных достижений» в рамках реализации антирисковой программы «Высокая доля обучающихся с рисками учебной неуспешности» в МАОУ «Город дорог» г. Перми создана дорожная карта, где зафиксированы этапы работы и предполагаемые результаты.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Непосредственной работе с «Трекером образовательных достижений» предшествует достаточно большая подготовительная работа, которая начинается с проведения стартового проектировочного семинара, основной целью которого является разработка критериев учебной неуспешности. Критерии являются отражением анализа учебной ситуации в конкретной образовательной организации и могут отличаться.  В качестве примера приведем критерии для МАОУ «Город дорог» г. Перми, которые были разработаны на основе анализа результатов Всероссийских проверочных работ (ВПР) за последние три года и текущей успеваемости. Такими критериями стали: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Техника чтения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невыполнение нормативов по технике чтения приводит к затруднениям при выполнении заданий с текстами больших объемов, несоблюдению заданных временных рамок и невозможности выполнить работу целиком.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Техника счета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неумение быстро и правильно выполнять элементарные вычисления приводит к затруднениям на оценочных процедурах по математике, аналогично первому критерию приводит к нарушению заданных временных рамок и невозможности выполнить работу целиком.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Функциональная грамотность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обучающийся, который не может применить имеющиеся знания и навыки в повседневной жизни сталкивается с трудностями при решении практико-ориентированных задач, которых в настоящее время (в соответствии с требованиями современных образовательных стандартов) в оценочных процедурах по любому учебному предмету преобладающее множество.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Успеваемость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обучающийся, имеющий неудовлетворительные отметки по итогам хотя бы одной четверти, демонстрирует риск учебной неуспешности, который чаще всего в 5– 6 классе связан с низким уровнем сформированности РУУД – самоорганизации, самоконтроля, умения планировать учебную деятельность и добиваться результатов.</w:t>
      </w:r>
    </w:p>
    <w:p w:rsidR="00000000" w:rsidDel="00000000" w:rsidP="00000000" w:rsidRDefault="00000000" w:rsidRPr="00000000" w14:paraId="000000D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Вслед за проектировочным семинаром проводится игровое внеурочное мероприятие «Образовательный трек», основной целью которого является определение обучающихся, имеющих высокие риски учебной неуспешности. В процессе мероприятия все обучающиеся 4-5-х классов школы проходят последовательно три станции, на каждой из которых замеряется уровень сформированности определенного навыка и умения. Полученные результаты сравниваются с нормативными показателями, определяется круг обучающихся, показатели которых ниже нормы. На основе полученных результатов «Образовательного трека» нами были выявлены обучающиеся, которые не справились с техникой чтения, устным счетом, выполнили менее 50% заданий в тесте на определение уровня функциональной грамотности. </w:t>
      </w:r>
    </w:p>
    <w:p w:rsidR="00000000" w:rsidDel="00000000" w:rsidP="00000000" w:rsidRDefault="00000000" w:rsidRPr="00000000" w14:paraId="000000D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учетом всех результатов, полученных в рамках внеурочного мероприятия и показателей успеваемости по итогам учебного года, формируются группы обучающихся для дальнейшей работы. Подходы и основания для формирования групп, а также их количественный состав могут быть разными и должны соответствовать особенностям образовательной среды конкретной образовательной организации. В МАОУ «Город дорог» г. Перми было сформировано две группы: </w:t>
      </w:r>
    </w:p>
    <w:p w:rsidR="00000000" w:rsidDel="00000000" w:rsidP="00000000" w:rsidRDefault="00000000" w:rsidRPr="00000000" w14:paraId="000000D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1 группа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обучающиеся, имеющие 1-2 рисковых показателя – большинство обучающихся этой группы имеют проблемы в изучении русского языка и математики, имеют не более одной неудовлетворительной отметки по итогам четверти или учебного года, или имеют многочисленные текущие неудовлетворительные отметки; практически все нуждаются в дополнительной работе по совершенствованию навыков чтения и счета; у части не сформированы умения самоорганизации и самоконтроля.</w:t>
      </w:r>
    </w:p>
    <w:p w:rsidR="00000000" w:rsidDel="00000000" w:rsidP="00000000" w:rsidRDefault="00000000" w:rsidRPr="00000000" w14:paraId="000000D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2 группа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обучающиеся, имеющие 3-4 рисковых показателя – все обучающихся этой группы имеют проблемы в изучении русского языка и математики, две и более неудовлетворительной отметки по итогам четверти или учебного года, помимо дополнительной работы по совершенствованию навыков чтения и счета; первоочередной по актуальности задачей является формирование умений самоорганизации и самоконтроля.</w:t>
      </w:r>
    </w:p>
    <w:p w:rsidR="00000000" w:rsidDel="00000000" w:rsidP="00000000" w:rsidRDefault="00000000" w:rsidRPr="00000000" w14:paraId="000000D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Следующим шагом является разработка «Трекера образовательных достижений». Описание структуры трекера, разработанного нами в рамках реализации антирисковой программы «Высокая доля обучающихся с рисками учебной неуспешности» в МАОУ «Город дорог» г. Перми, подробно представлено в разделе 3.1. «Структура трекера образовательных достижений» данной методической разработки (стр. 9).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Отметим, что структура «Трекера» в полной мере должна соответствовать цели дальнейшей работы с обучающимися, имеющими высокие риски учебной неуспешности, и планируемым результатам этой работы в конкретной образовательной организации. Это своего рода уникальный продукт, ориентированный на конкретную образовательную организацию, составляющими частями которого могут быть абсолютно любые компоненты.</w:t>
      </w:r>
    </w:p>
    <w:p w:rsidR="00000000" w:rsidDel="00000000" w:rsidP="00000000" w:rsidRDefault="00000000" w:rsidRPr="00000000" w14:paraId="000000D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программа из этапа планирования переходит в активный этап реализации идеи. По итогам подготовительных процедур из двух больших групп формируются мини группы (не более 5-6 человек). Если количество обучающихся небольшое, то возможно запланировать индивидуальное сопровождение. Если же, наоборот, количество – велико, то разумно сосредоточиться на работе с обучающимися, имеющими самое большое количество рисков учебной неуспешности, выявленных в процессе подготовительных процедур. Для остальных обучающихся следует продумать альтернативные формы педагогического сопровождения в рамках коррекционно-развивающей работы. </w:t>
      </w:r>
    </w:p>
    <w:p w:rsidR="00000000" w:rsidDel="00000000" w:rsidP="00000000" w:rsidRDefault="00000000" w:rsidRPr="00000000" w14:paraId="000000DD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Каждой группе назначается куратор. Ими могут стать изъявившие желание принять участие в проекте педагогические работники школы. Списки групп и кураторов закрепляются приказом директора школы. Каждый куратор знакомит обучающихся своей группы с «Трекером образовательных достижений». Подробно деятельность куратора и этапы работы представлены в разделе 3.2 «Организация работы с обучающимися, имеющими высокие риски учебной неуспешности, на основе «Трекера образовательных достижений» (стр. 11).</w:t>
      </w:r>
    </w:p>
    <w:p w:rsidR="00000000" w:rsidDel="00000000" w:rsidP="00000000" w:rsidRDefault="00000000" w:rsidRPr="00000000" w14:paraId="000000D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Деятельность кураторов контролируется представителем административной команды школы, который приказом директора назначается руководителем реализации Программы. Наиболее полным, удобным и эффективным способом контроля и получения обратной связи от кураторов мы определили электронную форму отчета, которая представляет собой таблицу и размещена на Яндекс-диске с возможностью работы в ней всем участникам Программы. Она помогает увидеть ход работы каждого куратора, ее системность, а также отследить возникающие проблемы и трудности. </w:t>
      </w:r>
    </w:p>
    <w:p w:rsidR="00000000" w:rsidDel="00000000" w:rsidP="00000000" w:rsidRDefault="00000000" w:rsidRPr="00000000" w14:paraId="000000D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Одной из форм контроля качества реализации школьной практики является ежемесячное проведение контрольных замеров по технике чтения и устному счету и анализ успеваемости по итогам учебного периода, а также проведение в конце полугодия семинара-рефлексии с кураторами.</w:t>
      </w:r>
    </w:p>
    <w:p w:rsidR="00000000" w:rsidDel="00000000" w:rsidP="00000000" w:rsidRDefault="00000000" w:rsidRPr="00000000" w14:paraId="000000E0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10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Представленная в методической разработке школьная практика «Трекер образовательных достижений» является одной из попыток реализации целей антирисковой программы «Высокая доля обучающихся с рисками учебной неуспешности». Это один из возможных способов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индивидуализации учебной деятельности, при которой учебный процесс организуется с учетом личностных особенностей обучаемых, оказывающих влияние на успешность учения.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Школьная практика «Трекер образовательных достижений» нацелена на создание образовательной среды, обеспечивающей развитие познавательного интереса обучающегося, становление и развитие метапредметных и личностных результатов, проявляющихся в умении ставить образовательные цели и достигать их, проектировать и реализовывать индивидуальные способы решения текущих учебных задач, проявляя навыки самостоятельности и самоорганизации.</w:t>
      </w:r>
    </w:p>
    <w:p w:rsidR="00000000" w:rsidDel="00000000" w:rsidP="00000000" w:rsidRDefault="00000000" w:rsidRPr="00000000" w14:paraId="0000010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Промежуточные итоги реализации школьной практики (по итогам 1 четверти 2023/24 учебного года) показали обнадеживающие результаты: 12% обучающихся, участвующих в реализации школьной практики, закончили четверть на «4» и «5»; 18% - с минимальным количеством «3»; часть обучающихся, имевших по итогам учебных периодов прошлого учебного года неудовлетворительные отметки, по итогам 1 четверти успевают (27%). Кураторы отмечают интерес обучающихся к работе с «Трекерами образовательных достижений», абсолютное большинство обучающихся сами приходят на беседу с куратором, их не приходится заставлять или уговаривать.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Отдельно отметим работу кураторов. Для большинства педагогических работников – участников реализации школьной практики «Трекер образовательных достижений", это абсолютно новый опыт педагогического взаимодействия с обучающимися. Очевидно, что, реализуя практику, они имеют возможность профессионального развития через приобретение и совершенствование тьюторской компетентности, что в свою очередь обеспечивает качественную реализацию требований современных образовательных стандартов.</w:t>
      </w:r>
    </w:p>
    <w:p w:rsidR="00000000" w:rsidDel="00000000" w:rsidP="00000000" w:rsidRDefault="00000000" w:rsidRPr="00000000" w14:paraId="0000010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ЛИТЕРАТУРА</w:t>
      </w:r>
    </w:p>
    <w:p w:rsidR="00000000" w:rsidDel="00000000" w:rsidP="00000000" w:rsidRDefault="00000000" w:rsidRPr="00000000" w14:paraId="00000114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Тьюторское действие в образовании: теория, практика, подготовка кадров. Учебно-методическое пособие/ А.Н. Богачев, В.С. Цилицкий – Челябинск: Южно-уральский государственный гуманитарно-педагогический университет, 2021. – 184 стр.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Школьная неуспеваемость: психолого-педагогические причины и пути преодоления: Учебное пособие/ М.Г. Харитонов, М.П. Иванова, Т.В. Романова, О.В. Чернова – Чебоксары: Чувашский государственный педагогический университет, 2021. – 67 стр.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Беспалова Г.М. Тьюторское сопровождение организационные формы и образовательные эффекты. [Электронный ресурс] / Сайт Межрегиональной тьюторской ассоциации. – URL: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http://thetutor.ru/school/junior_high_school_article03.htm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 (дата обращения 21.11.2023)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Долгова, Л.М. Тьюторство в аспекте результативности образования - Тьюторство: идеология, проекты, образовательная практика, 2004 г.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[Электронный ресурс]/ Сайт Межрегиональной ассоциации. – URL: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http://thetutor.ru/pro/articles02.html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 (дата обращения 20.11.2023)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Меретукова З.К., Полушина Н.А. Неуспеваемость школьников как проблема педагогической науки и образования, 2016 г. </w:t>
      </w:r>
      <w:r w:rsidDel="00000000" w:rsidR="00000000" w:rsidRPr="00000000">
        <w:rPr>
          <w:rFonts w:ascii="Times New Roman" w:cs="Times New Roman" w:eastAsia="Times New Roman" w:hAnsi="Times New Roman"/>
          <w:color w:val="1a1a1a"/>
          <w:sz w:val="28"/>
          <w:szCs w:val="28"/>
          <w:rtl w:val="0"/>
        </w:rPr>
        <w:t xml:space="preserve">[Электронный ресурс]/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Научная электронная библиотека «КиберЛенинка». - URL:</w:t>
      </w:r>
    </w:p>
    <w:p w:rsidR="00000000" w:rsidDel="00000000" w:rsidP="00000000" w:rsidRDefault="00000000" w:rsidRPr="00000000" w14:paraId="0000011B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https://cyberleninka.ru/article/n/neuspevaemost-shkolnikov-kak-problema-pedagogicheskoy-nauki-i-obrazovaniya/viewer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(дата обращения 19.11.2023).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Нуркенова А. С. Понятие, виды и причины школьной неуспеваемости // Научно-методический электронный журнал «Калининградский вестник образования». — 2021 — № 3 (11) / сентябрь. — С. 85-91. — URL: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https://koirojournal.ru/realises/g2021/30sent2021/kvo310/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(дата обращения 21.11.2023).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ПРИЛОЖЕНИЯ</w:t>
      </w:r>
    </w:p>
    <w:p w:rsidR="00000000" w:rsidDel="00000000" w:rsidP="00000000" w:rsidRDefault="00000000" w:rsidRPr="00000000" w14:paraId="0000012F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1</w:t>
      </w:r>
    </w:p>
    <w:p w:rsidR="00000000" w:rsidDel="00000000" w:rsidP="00000000" w:rsidRDefault="00000000" w:rsidRPr="00000000" w14:paraId="0000013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  <w:drawing>
          <wp:inline distB="0" distT="0" distL="0" distR="0">
            <wp:extent cx="5433060" cy="7056120"/>
            <wp:effectExtent b="6350" l="6350" r="6350" t="63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5464" r="0" t="1199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705612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2</w:t>
      </w:r>
    </w:p>
    <w:p w:rsidR="00000000" w:rsidDel="00000000" w:rsidP="00000000" w:rsidRDefault="00000000" w:rsidRPr="00000000" w14:paraId="00000137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509260" cy="7033260"/>
            <wp:effectExtent b="6350" l="6350" r="6350" t="635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03326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3</w:t>
      </w:r>
    </w:p>
    <w:p w:rsidR="00000000" w:rsidDel="00000000" w:rsidP="00000000" w:rsidRDefault="00000000" w:rsidRPr="00000000" w14:paraId="0000014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  <w:drawing>
          <wp:inline distB="0" distT="0" distL="0" distR="0">
            <wp:extent cx="5471160" cy="7551420"/>
            <wp:effectExtent b="6350" l="6350" r="6350" t="635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55142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4</w:t>
      </w:r>
    </w:p>
    <w:p w:rsidR="00000000" w:rsidDel="00000000" w:rsidP="00000000" w:rsidRDefault="00000000" w:rsidRPr="00000000" w14:paraId="0000014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311140" cy="7467600"/>
            <wp:effectExtent b="6350" l="6350" r="6350" t="635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746760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5</w:t>
      </w:r>
    </w:p>
    <w:p w:rsidR="00000000" w:rsidDel="00000000" w:rsidP="00000000" w:rsidRDefault="00000000" w:rsidRPr="00000000" w14:paraId="0000015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  <w:drawing>
          <wp:inline distB="0" distT="0" distL="0" distR="0">
            <wp:extent cx="6004560" cy="7345680"/>
            <wp:effectExtent b="6350" l="6350" r="6350" t="635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734568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6</w:t>
      </w:r>
    </w:p>
    <w:p w:rsidR="00000000" w:rsidDel="00000000" w:rsidP="00000000" w:rsidRDefault="00000000" w:rsidRPr="00000000" w14:paraId="0000015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280035</wp:posOffset>
            </wp:positionH>
            <wp:positionV relativeFrom="paragraph">
              <wp:posOffset>24130</wp:posOffset>
            </wp:positionV>
            <wp:extent cx="4286250" cy="5629275"/>
            <wp:effectExtent b="6350" l="6350" r="6350" t="6350"/>
            <wp:wrapSquare wrapText="bothSides" distB="0" distT="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29275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-2538094</wp:posOffset>
            </wp:positionH>
            <wp:positionV relativeFrom="paragraph">
              <wp:posOffset>1664335</wp:posOffset>
            </wp:positionV>
            <wp:extent cx="4286250" cy="5419725"/>
            <wp:effectExtent b="9525" l="9525" r="9525" t="9525"/>
            <wp:wrapSquare wrapText="bothSides" distB="0" distT="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13608" l="0" r="0" t="151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419725"/>
                    </a:xfrm>
                    <a:prstGeom prst="rect"/>
                    <a:ln w="9525">
                      <a:solidFill>
                        <a:srgbClr val="2E75B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7</w:t>
      </w:r>
    </w:p>
    <w:p w:rsidR="00000000" w:rsidDel="00000000" w:rsidP="00000000" w:rsidRDefault="00000000" w:rsidRPr="00000000" w14:paraId="0000017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684520" cy="7612380"/>
            <wp:effectExtent b="6350" l="6350" r="6350" t="635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61238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 8</w:t>
      </w:r>
    </w:p>
    <w:p w:rsidR="00000000" w:rsidDel="00000000" w:rsidP="00000000" w:rsidRDefault="00000000" w:rsidRPr="00000000" w14:paraId="0000017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  <w:drawing>
          <wp:inline distB="0" distT="0" distL="0" distR="0">
            <wp:extent cx="4008120" cy="5547360"/>
            <wp:effectExtent b="6350" l="6350" r="6350" t="635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54736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4396105</wp:posOffset>
            </wp:positionV>
            <wp:extent cx="4590415" cy="2466975"/>
            <wp:effectExtent b="9525" l="9525" r="9525" t="9525"/>
            <wp:wrapNone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50648" l="0" r="0" t="1905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466975"/>
                    </a:xfrm>
                    <a:prstGeom prst="rect"/>
                    <a:ln w="9525">
                      <a:solidFill>
                        <a:srgbClr val="9DC3E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2790190</wp:posOffset>
            </wp:positionH>
            <wp:positionV relativeFrom="paragraph">
              <wp:posOffset>832485</wp:posOffset>
            </wp:positionV>
            <wp:extent cx="3387090" cy="2267585"/>
            <wp:effectExtent b="9525" l="9525" r="9525" t="9525"/>
            <wp:wrapNone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10754" l="8876" r="1597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67585"/>
                    </a:xfrm>
                    <a:prstGeom prst="rect"/>
                    <a:ln w="9525">
                      <a:solidFill>
                        <a:srgbClr val="2E75B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footerReference r:id="rId21" w:type="default"/>
      <w:pgSz w:h="16838" w:w="11906" w:orient="portrait"/>
      <w:pgMar w:bottom="1134" w:top="1134" w:left="1134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160" w:before="0" w:line="259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."/>
      <w:lvlJc w:val="left"/>
      <w:pPr>
        <w:ind w:left="1080" w:hanging="72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2160" w:hanging="180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520" w:hanging="2160"/>
      </w:pPr>
      <w:rPr/>
    </w:lvl>
  </w:abstractNum>
  <w:abstractNum w:abstractNumId="3"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decimal"/>
      <w:lvlText w:val="%1.%2."/>
      <w:lvlJc w:val="left"/>
      <w:pPr>
        <w:ind w:left="180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160" w:hanging="1080"/>
      </w:pPr>
      <w:rPr/>
    </w:lvl>
    <w:lvl w:ilvl="4">
      <w:start w:val="1"/>
      <w:numFmt w:val="decimal"/>
      <w:lvlText w:val="%1.%2.%3.%4.%5."/>
      <w:lvlJc w:val="left"/>
      <w:pPr>
        <w:ind w:left="2160" w:hanging="1080"/>
      </w:pPr>
      <w:rPr/>
    </w:lvl>
    <w:lvl w:ilvl="5">
      <w:start w:val="1"/>
      <w:numFmt w:val="decimal"/>
      <w:lvlText w:val="%1.%2.%3.%4.%5.%6."/>
      <w:lvlJc w:val="left"/>
      <w:pPr>
        <w:ind w:left="2520" w:hanging="1440"/>
      </w:pPr>
      <w:rPr/>
    </w:lvl>
    <w:lvl w:ilvl="6">
      <w:start w:val="1"/>
      <w:numFmt w:val="decimal"/>
      <w:lvlText w:val="%1.%2.%3.%4.%5.%6.%7."/>
      <w:lvlJc w:val="left"/>
      <w:pPr>
        <w:ind w:left="2880" w:hanging="1800"/>
      </w:pPr>
      <w:rPr/>
    </w:lvl>
    <w:lvl w:ilvl="7">
      <w:start w:val="1"/>
      <w:numFmt w:val="decimal"/>
      <w:lvlText w:val="%1.%2.%3.%4.%5.%6.%7.%8."/>
      <w:lvlJc w:val="left"/>
      <w:pPr>
        <w:ind w:left="2880" w:hanging="1800"/>
      </w:pPr>
      <w:rPr/>
    </w:lvl>
    <w:lvl w:ilvl="8">
      <w:start w:val="1"/>
      <w:numFmt w:val="decimal"/>
      <w:lvlText w:val="%1.%2.%3.%4.%5.%6.%7.%8.%9."/>
      <w:lvlJc w:val="left"/>
      <w:pPr>
        <w:ind w:left="3240" w:hanging="21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2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76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1.png"/><Relationship Id="rId10" Type="http://schemas.openxmlformats.org/officeDocument/2006/relationships/image" Target="media/image1.png"/><Relationship Id="rId21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oirojournal.ru/realises/g2021/30sent2021/kvo310/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image" Target="media/image4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hyperlink" Target="http://thetutor.ru/school/junior_high_school_article03.htm" TargetMode="External"/><Relationship Id="rId18" Type="http://schemas.openxmlformats.org/officeDocument/2006/relationships/image" Target="media/image6.png"/><Relationship Id="rId7" Type="http://schemas.openxmlformats.org/officeDocument/2006/relationships/hyperlink" Target="http://thetutor.ru/pro/articles02.html" TargetMode="External"/><Relationship Id="rId8" Type="http://schemas.openxmlformats.org/officeDocument/2006/relationships/hyperlink" Target="https://cyberleninka.ru/article/n/neuspevaemost-shkolnikov-kak-problema-pedagogicheskoy-nauki-i-obrazovaniya/viewe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