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5C" w:rsidRPr="00CC359D" w:rsidRDefault="008A6DC8" w:rsidP="007B56C0">
      <w:pPr>
        <w:spacing w:after="0" w:line="30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CC359D">
        <w:rPr>
          <w:rFonts w:ascii="Times New Roman" w:hAnsi="Times New Roman" w:cs="Times New Roman"/>
          <w:i/>
          <w:sz w:val="28"/>
          <w:szCs w:val="28"/>
        </w:rPr>
        <w:t>Семенова Нина Георгиевна,</w:t>
      </w:r>
    </w:p>
    <w:p w:rsidR="008A6DC8" w:rsidRDefault="008A6DC8" w:rsidP="007B56C0">
      <w:pPr>
        <w:spacing w:after="0" w:line="30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CC359D">
        <w:rPr>
          <w:rFonts w:ascii="Times New Roman" w:hAnsi="Times New Roman" w:cs="Times New Roman"/>
          <w:i/>
          <w:sz w:val="28"/>
          <w:szCs w:val="28"/>
        </w:rPr>
        <w:t>Татаринова Мария Александровна,</w:t>
      </w:r>
    </w:p>
    <w:p w:rsidR="00766F95" w:rsidRPr="00CC359D" w:rsidRDefault="00766F95" w:rsidP="007B56C0">
      <w:pPr>
        <w:spacing w:after="0" w:line="30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учителя МАОУ «СОШ 47»</w:t>
      </w:r>
      <w:r w:rsidR="007B56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ерми</w:t>
      </w:r>
    </w:p>
    <w:p w:rsidR="00CC359D" w:rsidRDefault="00CC359D" w:rsidP="00DF428E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ИСПОЛЬЗОВАНИЕ ЦИФРОВОЙ ПЛАТФОРМЫ </w:t>
      </w:r>
      <w:r w:rsidR="00E83D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IZI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TRAVEL</w:t>
      </w:r>
      <w:r w:rsidR="00E83D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ИЗУЧЕНИИ ДИСЦИПЛИНЫ «РОДНАЯ ЛИТЕРАТУРА» </w:t>
      </w:r>
    </w:p>
    <w:p w:rsid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ПРИМЕРЕ ТЕМЫ </w:t>
      </w:r>
    </w:p>
    <w:p w:rsidR="00CC359D" w:rsidRP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«ОБРАЗ МОТОВИЛИХИ В ХУДОЖЕСТВЕННОЙ ЛИТЕРАТУРЕ»</w:t>
      </w:r>
    </w:p>
    <w:p w:rsidR="008D3FD2" w:rsidRDefault="008D3FD2" w:rsidP="00953B37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2126" w:rsidRDefault="00697882" w:rsidP="00953B37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Дисциплина «Родная литература» для нашего региона является новой в системе образования</w:t>
      </w:r>
      <w:r w:rsidR="00EB7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05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Некоторые из задач данной дисциплины  заключаются в изучении произведений пермских и других авторов, судьбы и творчество которых связаны с Пермью, Пермским краем, </w:t>
      </w:r>
      <w:proofErr w:type="spellStart"/>
      <w:r w:rsidR="00705DCF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Прикамьем</w:t>
      </w:r>
      <w:proofErr w:type="spellEnd"/>
      <w:r w:rsidR="001450B0">
        <w:rPr>
          <w:rFonts w:ascii="Times New Roman" w:hAnsi="Times New Roman" w:cs="Times New Roman"/>
          <w:sz w:val="28"/>
          <w:szCs w:val="28"/>
          <w:shd w:val="clear" w:color="auto" w:fill="FFFFFF"/>
        </w:rPr>
        <w:t>, а значит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5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социокультурным  пространством  края.</w:t>
      </w:r>
      <w:r w:rsidR="00705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12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дисциплина «Родная литература» тесно связана с литературным краеведением.</w:t>
      </w:r>
    </w:p>
    <w:p w:rsidR="00DB432D" w:rsidRDefault="00B33C48" w:rsidP="00DB432D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Литературное краеведение -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аспект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культурного,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равственного, патриотического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воспитания </w:t>
      </w:r>
      <w:proofErr w:type="gramStart"/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расширяет кругозор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способствует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вовлекает в творческую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формирует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интеллектуальные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практические умения, помогает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профессиональном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становлении будущего специалиста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C48" w:rsidRDefault="00B33C48" w:rsidP="00B33C4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6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Объектами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литературного краеведения являются историческое прошлое,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население, природа,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искусство, культура, литература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воспоминания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деятелей культуры о крае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Через литературное краеведение 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получаем возможность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соприкоснуться с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памятны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посмотреть на них глазами писателей.</w:t>
      </w:r>
    </w:p>
    <w:p w:rsidR="00DB432D" w:rsidRDefault="00DB432D" w:rsidP="00DB432D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Литературным краеведением активно  занимаются ученые города:  доктор филологических наук В.В.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Абашев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доктор филологических наук О.И. Сыромятников, кандидат филологических наук А.В. Фирсова, известный журналист, председатель пермского общества краеведов В.Ф. Гладышев. Сфера интересов данных ученых: пермский период в жизни писателей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лассиков Ф.М. Достоевского, А.П. Чехова, Б.Л. Пастернака, М.А. Осоргина.</w:t>
      </w:r>
    </w:p>
    <w:p w:rsidR="00681DF9" w:rsidRPr="00F12405" w:rsidRDefault="00B33C48" w:rsidP="00681DF9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6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Актуальность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1DF9" w:rsidRPr="00681DF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значимость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дисциплины «Родная литература» через призму литературного краеведения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восполнить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пробелы в знаниях о родном крае и известных людях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удьбы которых связаны с </w:t>
      </w:r>
      <w:proofErr w:type="spellStart"/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Прикамьем</w:t>
      </w:r>
      <w:proofErr w:type="spellEnd"/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связь нашла отражение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их творчестве.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189B" w:rsidRDefault="00705DCF" w:rsidP="001C189B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="00697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процессе разработки учебно-методического комплекса </w:t>
      </w:r>
      <w:r w:rsidR="00242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обеспечения преподавания </w:t>
      </w:r>
      <w:r w:rsidR="00697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дисциплины </w:t>
      </w:r>
      <w:r w:rsidR="00A221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«Родная литература» </w:t>
      </w:r>
      <w:r w:rsidR="00242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становится очевидным способ подачи материала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экскурсий.  </w:t>
      </w:r>
      <w:r w:rsidR="00E22F0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>ужно отметить, что</w:t>
      </w:r>
      <w:r w:rsidR="00E22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формат экскурсии предполагает ограниченное количество слушателей, 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трудности в организации внеаудиторного занятия по дисциплине, преумноженн</w:t>
      </w:r>
      <w:r w:rsidR="002B1A2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ресурснозатра</w:t>
      </w:r>
      <w:r w:rsidR="00EB76A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B1A2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proofErr w:type="spellEnd"/>
      <w:r w:rsidR="005E3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</w:t>
      </w:r>
      <w:r w:rsidR="002B1A2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E3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преподавателя. </w:t>
      </w:r>
      <w:proofErr w:type="gramStart"/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 подход к организации проведения экскурсий делает этот процесс комфортнее как для</w:t>
      </w:r>
      <w:r w:rsidR="00EB76AD" w:rsidRPr="00EB7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76AD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привыкли быть мобильными и живут в эпоху </w:t>
      </w:r>
      <w:proofErr w:type="spellStart"/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цифровизации</w:t>
      </w:r>
      <w:proofErr w:type="spellEnd"/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и для преподавателя, так как позволяет создать </w:t>
      </w:r>
      <w:r w:rsidR="005D5E12" w:rsidRP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свой проект </w:t>
      </w:r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>и совершенствовать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</w:t>
      </w:r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>Это экскурсия с помощью разработанного аудиогида с определением достопримечательностей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>, связанных с пребыванием писателей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данном месте 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маршрута на карте. Данный формат уже давно популярен во всем мире, например, 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в репертуаре Пермского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>Оперы и балета имени П.И. Чайковского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» есть спектакль-экскурсия «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Location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 использованием аудиогида (выдаются специальные наушники).  </w:t>
      </w:r>
    </w:p>
    <w:p w:rsidR="00953B37" w:rsidRDefault="00011BD8" w:rsidP="00953B37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создания своего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аудиогида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выбрали бесплатную площадку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izi</w:t>
      </w:r>
      <w:proofErr w:type="spellEnd"/>
      <w:r w:rsidRP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TRAVEL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на которой можно найти большое количество уже готовых экскурсий по Перми. Цифровая площадка </w:t>
      </w:r>
      <w:r w:rsidR="00953B37"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izi.TRAVEL</w:t>
      </w:r>
      <w:r w:rsidR="00953B37"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функционирует с 2011 года и </w:t>
      </w:r>
      <w:r w:rsidRPr="00953B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является инструментом в деятельности просвещения для организаций сферы культурного наследия</w:t>
      </w:r>
      <w:r w:rsidRPr="00820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туризма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Мотивация данного информационного портала </w:t>
      </w:r>
      <w:r w:rsidRPr="00820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заключается в том, чтобы помочь </w:t>
      </w:r>
      <w:r w:rsidRPr="00953B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«донести свои истории до заинтересованных слушателей самым простым и современным способом. С помощью &lt;…&gt; системы &lt;…&gt; сделать посещения музеев и городов более интересными и впечатляющими»</w:t>
      </w:r>
      <w:r w:rsidRPr="008208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77E9" w:rsidRPr="00F12405" w:rsidRDefault="00011BD8" w:rsidP="006F77E9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Данную платформу можно использовать преподавателям для создания своего проекта и маршрута, как было сделано нами, либо предложить </w:t>
      </w:r>
      <w:r w:rsid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тудентам разработать свой учебный проект</w:t>
      </w:r>
      <w:r w:rsidR="00D81733">
        <w:rPr>
          <w:rFonts w:ascii="Times New Roman" w:hAnsi="Times New Roman" w:cs="Times New Roman"/>
          <w:sz w:val="28"/>
          <w:szCs w:val="28"/>
          <w:shd w:val="clear" w:color="auto" w:fill="FFFFFF"/>
        </w:rPr>
        <w:t>-экскурсию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позволяя организовать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коллективн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ь по поиску, переработке</w:t>
      </w:r>
      <w:r w:rsid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новых знаний о родной литературе, социокультурном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пространстве города,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родного края из разных источников информации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о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бучение 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исследование и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ие, 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самостоятельное приобретение знаний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индивидуальной или групповой (мини-группа) экскурсии с аудиогидом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2405" w:rsidRPr="00F12405" w:rsidRDefault="00F12405" w:rsidP="008D78E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таких внеаудиторных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 обучающиеся получают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закрепляют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родном городе, районе,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крае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Прикамья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истории России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знакомятся с культурным наследием, именами </w:t>
      </w:r>
      <w:r w:rsidR="00F97DF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деятелей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чья жизнь и творчество были связаны с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Пермским краем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Аудиовизуальный эффект подачи информации позволяет слушателям более детально п</w:t>
      </w:r>
      <w:r w:rsidR="00BF5429">
        <w:rPr>
          <w:rFonts w:ascii="Times New Roman" w:hAnsi="Times New Roman" w:cs="Times New Roman"/>
          <w:sz w:val="28"/>
          <w:szCs w:val="28"/>
          <w:shd w:val="clear" w:color="auto" w:fill="FFFFFF"/>
        </w:rPr>
        <w:t>огрузиться</w:t>
      </w:r>
      <w:r w:rsidR="00FE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в изучаемую тему, увидеть сквозь время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запечатленные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писателями картину Перми того </w:t>
      </w:r>
      <w:r w:rsidR="00D57803">
        <w:rPr>
          <w:rFonts w:ascii="Times New Roman" w:hAnsi="Times New Roman" w:cs="Times New Roman"/>
          <w:sz w:val="28"/>
          <w:szCs w:val="28"/>
          <w:shd w:val="clear" w:color="auto" w:fill="FFFFFF"/>
        </w:rPr>
        <w:t>или иного периода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более детально узнать историю описываемых мест. Положительный </w:t>
      </w:r>
      <w:r w:rsidR="00D57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присутствия в этих исторических местах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выражаться в качестве знаний, закрепленных впечатлениями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2405" w:rsidRPr="00832E04" w:rsidRDefault="00326D00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D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Целью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подхода 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дисциплины 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цифровой платформы «</w:t>
      </w:r>
      <w:proofErr w:type="spellStart"/>
      <w:r w:rsidR="00C067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izi</w:t>
      </w:r>
      <w:proofErr w:type="spellEnd"/>
      <w:r w:rsidR="00C067AD" w:rsidRP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TRAVEL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считать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обучающихся знаний об истори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 литературны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аллюзи</w:t>
      </w:r>
      <w:r w:rsidR="002012FE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пространства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; развитие исследовательских навыков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01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Обучающие, развивающие и воспитательные </w:t>
      </w:r>
      <w:r w:rsidR="00832E04" w:rsidRPr="00832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r w:rsidR="00F12405" w:rsidRPr="005F2A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адачи</w:t>
      </w:r>
      <w:r w:rsidR="00832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решает данный подход:</w:t>
      </w:r>
    </w:p>
    <w:p w:rsid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освоение обучающимися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 дисциплины «Родная литература»;</w:t>
      </w:r>
    </w:p>
    <w:p w:rsidR="00805875" w:rsidRPr="00F12405" w:rsidRDefault="0080587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формирование у обучающихся историко-культурных знаний о родном городе, крае;</w:t>
      </w:r>
    </w:p>
    <w:p w:rsidR="00F12405" w:rsidRP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развитие познавательного инт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ереса к родному городу, краю и Родине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12405" w:rsidRP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формирование патриотического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, нравственного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сознания на основе изучения истории и культуры родного края;</w:t>
      </w:r>
    </w:p>
    <w:p w:rsidR="00F12405" w:rsidRP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воспитание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чувства любви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наследию родного края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литературу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4D6D" w:rsidRDefault="00B637F6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жителей и гостей города с</w:t>
      </w:r>
      <w:r w:rsidR="001C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уществуют два туристических маршрута, включающих историю пребывания писателей на пермской земле: Зеленая линия и Красная линия. </w:t>
      </w:r>
      <w:r w:rsidR="00184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gramStart"/>
      <w:r w:rsidR="00184D6D">
        <w:rPr>
          <w:rFonts w:ascii="Times New Roman" w:hAnsi="Times New Roman" w:cs="Times New Roman"/>
          <w:sz w:val="28"/>
          <w:szCs w:val="28"/>
          <w:shd w:val="clear" w:color="auto" w:fill="FFFFFF"/>
        </w:rPr>
        <w:t>нашу</w:t>
      </w:r>
      <w:proofErr w:type="gramEnd"/>
      <w:r w:rsidR="00184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84D6D">
        <w:rPr>
          <w:rFonts w:ascii="Times New Roman" w:hAnsi="Times New Roman" w:cs="Times New Roman"/>
          <w:sz w:val="28"/>
          <w:szCs w:val="28"/>
          <w:shd w:val="clear" w:color="auto" w:fill="FFFFFF"/>
        </w:rPr>
        <w:t>демо-экскурсию</w:t>
      </w:r>
      <w:proofErr w:type="spellEnd"/>
      <w:r w:rsidR="00184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включили следующие локации Мотовилихинского района</w:t>
      </w:r>
      <w:r w:rsidR="0048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отражающие образ </w:t>
      </w:r>
      <w:proofErr w:type="spellStart"/>
      <w:r w:rsidR="00482ABD">
        <w:rPr>
          <w:rFonts w:ascii="Times New Roman" w:hAnsi="Times New Roman" w:cs="Times New Roman"/>
          <w:sz w:val="28"/>
          <w:szCs w:val="28"/>
          <w:shd w:val="clear" w:color="auto" w:fill="FFFFFF"/>
        </w:rPr>
        <w:t>Мотовилихи</w:t>
      </w:r>
      <w:proofErr w:type="spellEnd"/>
      <w:r w:rsidR="0048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литературных произведениях: 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станция </w:t>
      </w:r>
      <w:r w:rsidR="00112D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spellStart"/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Развилье</w:t>
      </w:r>
      <w:proofErr w:type="spellEnd"/>
      <w:r w:rsidR="00112D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DB432D"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Мотовилиха</w:t>
      </w:r>
      <w:proofErr w:type="spellEnd"/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романе нобелевского лауреата в области литературы Б.Л.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Пастернака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2D7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Царь-пушка</w:t>
      </w:r>
      <w:r w:rsidR="00112D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пушки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небом Арти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ллерийского музея из рассказа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Пушка» М.А.Осоргина, писателя русского зарубежья, нашего земляка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революционная </w:t>
      </w:r>
      <w:proofErr w:type="spellStart"/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Мотовилиха</w:t>
      </w:r>
      <w:proofErr w:type="spellEnd"/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1905 года</w:t>
      </w:r>
      <w:r w:rsidR="005E35D1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1905 года, дорога на</w:t>
      </w:r>
      <w:proofErr w:type="gramStart"/>
      <w:r w:rsidR="005E3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исим, описанные баррикадные бои заводских рабочи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х из произведения А.П. Гайдара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Лбов.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ни во что», о судьбе Мотовилихинского террориста.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заводским труженикам тыла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героям повести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CC8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spellStart"/>
      <w:r w:rsidR="00FB5E89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Кружилиха</w:t>
      </w:r>
      <w:proofErr w:type="spellEnd"/>
      <w:r w:rsidR="00FB5E89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E63CC8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B5E89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="00FB5E89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Мотовилиха</w:t>
      </w:r>
      <w:proofErr w:type="spellEnd"/>
      <w:r w:rsidR="00FB5E89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Пановой</w:t>
      </w:r>
      <w:r w:rsidR="00FB5E89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находившейся в эвакуации в Перми.</w:t>
      </w:r>
    </w:p>
    <w:p w:rsidR="00FB5E89" w:rsidRDefault="00FB5E89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заключительной локацией станет величественная </w:t>
      </w:r>
      <w:r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текста для тотального диктанта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Юзефовича,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земляка,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 из самых популярных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писателей современной России</w:t>
      </w:r>
      <w:r w:rsidR="000C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(описание Камы в </w:t>
      </w:r>
      <w:proofErr w:type="spellStart"/>
      <w:r w:rsidR="000C1F4C">
        <w:rPr>
          <w:rFonts w:ascii="Times New Roman" w:hAnsi="Times New Roman" w:cs="Times New Roman"/>
          <w:sz w:val="28"/>
          <w:szCs w:val="28"/>
          <w:shd w:val="clear" w:color="auto" w:fill="FFFFFF"/>
        </w:rPr>
        <w:t>Мотовилихе</w:t>
      </w:r>
      <w:proofErr w:type="spellEnd"/>
      <w:r w:rsidR="000C1F4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6E1194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19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8.95pt;margin-top:19.05pt;width:138.05pt;height:230.55pt;z-index:251660288">
            <v:imagedata r:id="rId5" o:title="QEvKBbcyb7_idP2PWk49bUxb9tnSZZNX7WAkojdm3W4eImKey4qP7nJT-sn4MCWY66AZUl_wixLPzltbETaF1zgp" croptop="5753f" cropbottom="12007f" cropright="3521f"/>
            <w10:wrap type="square"/>
          </v:shape>
        </w:pict>
      </w:r>
      <w:r w:rsidR="00112D7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231775</wp:posOffset>
            </wp:positionV>
            <wp:extent cx="2151380" cy="2962275"/>
            <wp:effectExtent l="0" t="0" r="1270" b="9525"/>
            <wp:wrapSquare wrapText="bothSides"/>
            <wp:docPr id="1" name="Рисунок 1" descr="C:\Users\Маша\AppData\Local\Microsoft\Windows\INetCache\Content.Word\Fp-U42xOr4wj0OPkQBVJcKM92cJYMVR1shHwUU24NCEB35JmpTUsfuMSziAVk94SiH1OL2SVvHkYkQE2szivzC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AppData\Local\Microsoft\Windows\INetCache\Content.Word\Fp-U42xOr4wj0OPkQBVJcKM92cJYMVR1shHwUU24NCEB35JmpTUsfuMSziAVk94SiH1OL2SVvHkYkQE2szivzC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526" r="2272" b="3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12D7D" w:rsidRPr="00112D7D" w:rsidTr="00112D7D">
        <w:trPr>
          <w:jc w:val="center"/>
        </w:trPr>
        <w:tc>
          <w:tcPr>
            <w:tcW w:w="4785" w:type="dxa"/>
          </w:tcPr>
          <w:p w:rsidR="00112D7D" w:rsidRPr="00112D7D" w:rsidRDefault="00112D7D" w:rsidP="00112D7D">
            <w:pPr>
              <w:spacing w:line="300" w:lineRule="auto"/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Рисунок 1</w:t>
            </w:r>
          </w:p>
        </w:tc>
        <w:tc>
          <w:tcPr>
            <w:tcW w:w="4786" w:type="dxa"/>
          </w:tcPr>
          <w:p w:rsidR="00112D7D" w:rsidRPr="00112D7D" w:rsidRDefault="00112D7D" w:rsidP="00112D7D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Рисунок 2</w:t>
            </w:r>
          </w:p>
        </w:tc>
      </w:tr>
      <w:tr w:rsidR="00112D7D" w:rsidRPr="00112D7D" w:rsidTr="00112D7D">
        <w:trPr>
          <w:jc w:val="center"/>
        </w:trPr>
        <w:tc>
          <w:tcPr>
            <w:tcW w:w="4785" w:type="dxa"/>
          </w:tcPr>
          <w:p w:rsidR="00112D7D" w:rsidRPr="00112D7D" w:rsidRDefault="00112D7D" w:rsidP="00112D7D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Схема маршрута в приложении</w:t>
            </w:r>
          </w:p>
        </w:tc>
        <w:tc>
          <w:tcPr>
            <w:tcW w:w="4786" w:type="dxa"/>
          </w:tcPr>
          <w:p w:rsidR="00112D7D" w:rsidRPr="00112D7D" w:rsidRDefault="00112D7D" w:rsidP="00112D7D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Информация о туре из приложения</w:t>
            </w:r>
          </w:p>
        </w:tc>
      </w:tr>
    </w:tbl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7F6" w:rsidRPr="00B637F6" w:rsidRDefault="00B637F6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работа предполагает развитие до полноценного педагогического проекта с курсом лекций-экскурсий, связанных с литературными местами города и края. </w:t>
      </w:r>
      <w:r w:rsidRPr="00B637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 с разными видами цифрового контента для   решения конкретных педагогических задач в традиционном и дистанционном    преподавании: видео, конспекты, тренажеры с автоматической проверкой. </w:t>
      </w:r>
    </w:p>
    <w:p w:rsidR="00112D7D" w:rsidRDefault="00112D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2012FE" w:rsidRPr="002012FE" w:rsidRDefault="002012FE" w:rsidP="0082085A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2F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012FE" w:rsidRDefault="002012FE" w:rsidP="0082085A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9E" w:rsidRPr="002012FE" w:rsidRDefault="0008539E" w:rsidP="0008539E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2F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8539E" w:rsidRDefault="0008539E" w:rsidP="0008539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5DA5">
        <w:rPr>
          <w:rFonts w:ascii="Times New Roman" w:hAnsi="Times New Roman" w:cs="Times New Roman"/>
          <w:sz w:val="28"/>
          <w:szCs w:val="28"/>
        </w:rPr>
        <w:t>Быстрых</w:t>
      </w:r>
      <w:proofErr w:type="gramEnd"/>
      <w:r w:rsidRPr="00E85DA5">
        <w:rPr>
          <w:rFonts w:ascii="Times New Roman" w:hAnsi="Times New Roman" w:cs="Times New Roman"/>
          <w:sz w:val="28"/>
          <w:szCs w:val="28"/>
        </w:rPr>
        <w:t xml:space="preserve"> Т.И. Пермские дебюты Веры Пановой.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https://www.permarchive.ru/index.php?page=permskie-debyuty-very-panovoj </w:t>
      </w:r>
    </w:p>
    <w:p w:rsidR="0008539E" w:rsidRPr="0008539E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>Гайдар А.П. Жизнь ни во что (</w:t>
      </w:r>
      <w:proofErr w:type="spellStart"/>
      <w:r w:rsidRPr="00E85DA5">
        <w:rPr>
          <w:rFonts w:ascii="Times New Roman" w:hAnsi="Times New Roman" w:cs="Times New Roman"/>
          <w:sz w:val="28"/>
          <w:szCs w:val="28"/>
        </w:rPr>
        <w:t>Лбовщина</w:t>
      </w:r>
      <w:proofErr w:type="spellEnd"/>
      <w:r w:rsidRPr="00E85DA5">
        <w:rPr>
          <w:rFonts w:ascii="Times New Roman" w:hAnsi="Times New Roman" w:cs="Times New Roman"/>
          <w:sz w:val="28"/>
          <w:szCs w:val="28"/>
        </w:rPr>
        <w:t xml:space="preserve">).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 </w:t>
      </w:r>
      <w:hyperlink r:id="rId7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https://www.litmir.me/br/?b=54691&amp;p=1</w:t>
        </w:r>
      </w:hyperlink>
    </w:p>
    <w:p w:rsidR="0008539E" w:rsidRPr="0008539E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Панова В. Ф. </w:t>
      </w:r>
      <w:proofErr w:type="spellStart"/>
      <w:r w:rsidRPr="00E85DA5">
        <w:rPr>
          <w:rFonts w:ascii="Times New Roman" w:hAnsi="Times New Roman" w:cs="Times New Roman"/>
          <w:sz w:val="28"/>
          <w:szCs w:val="28"/>
          <w:shd w:val="clear" w:color="auto" w:fill="FFFFFF"/>
        </w:rPr>
        <w:t>Кружилиха</w:t>
      </w:r>
      <w:proofErr w:type="spellEnd"/>
      <w:r w:rsidRPr="00E8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8539E">
        <w:rPr>
          <w:rFonts w:ascii="Times New Roman" w:hAnsi="Times New Roman" w:cs="Times New Roman"/>
          <w:sz w:val="28"/>
          <w:szCs w:val="28"/>
        </w:rPr>
        <w:t>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539E">
        <w:rPr>
          <w:rFonts w:ascii="Times New Roman" w:hAnsi="Times New Roman" w:cs="Times New Roman"/>
          <w:sz w:val="28"/>
          <w:szCs w:val="28"/>
        </w:rPr>
        <w:t xml:space="preserve">]: </w:t>
      </w:r>
      <w:hyperlink r:id="rId8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litmir</w:t>
        </w:r>
        <w:proofErr w:type="spellEnd"/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me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br</w:t>
        </w:r>
        <w:proofErr w:type="spellEnd"/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/?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b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=250881&amp;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p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=1</w:t>
        </w:r>
      </w:hyperlink>
    </w:p>
    <w:p w:rsidR="0008539E" w:rsidRPr="0008539E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Пастернак Б.Л. «Доктор Живаго». </w:t>
      </w:r>
      <w:r w:rsidRPr="0008539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539E">
        <w:rPr>
          <w:rFonts w:ascii="Times New Roman" w:hAnsi="Times New Roman" w:cs="Times New Roman"/>
          <w:sz w:val="28"/>
          <w:szCs w:val="28"/>
          <w:lang w:val="en-US"/>
        </w:rPr>
        <w:t xml:space="preserve">]: </w:t>
      </w:r>
      <w:hyperlink r:id="rId9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://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librebook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me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doktor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_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jivago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Платформа для создания </w:t>
      </w:r>
      <w:proofErr w:type="spellStart"/>
      <w:r w:rsidRPr="00E85DA5">
        <w:rPr>
          <w:rFonts w:ascii="Times New Roman" w:hAnsi="Times New Roman" w:cs="Times New Roman"/>
          <w:sz w:val="28"/>
          <w:szCs w:val="28"/>
        </w:rPr>
        <w:t>аудиогидов</w:t>
      </w:r>
      <w:proofErr w:type="spellEnd"/>
      <w:r w:rsidRPr="00E85D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5DA5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Pr="00E85DA5">
        <w:rPr>
          <w:rFonts w:ascii="Times New Roman" w:hAnsi="Times New Roman" w:cs="Times New Roman"/>
          <w:sz w:val="28"/>
          <w:szCs w:val="28"/>
        </w:rPr>
        <w:t>.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E85DA5">
        <w:rPr>
          <w:rFonts w:ascii="Times New Roman" w:hAnsi="Times New Roman" w:cs="Times New Roman"/>
          <w:sz w:val="28"/>
          <w:szCs w:val="28"/>
        </w:rPr>
        <w:t xml:space="preserve">».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</w:t>
      </w:r>
      <w:hyperlink r:id="rId10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https://www.izi.travel/ru/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Pr="00E85DA5">
        <w:rPr>
          <w:rFonts w:ascii="Times New Roman" w:hAnsi="Times New Roman" w:cs="Times New Roman"/>
          <w:sz w:val="28"/>
          <w:szCs w:val="28"/>
        </w:rPr>
        <w:t>Биограф</w:t>
      </w:r>
      <w:proofErr w:type="gramStart"/>
      <w:r w:rsidRPr="00E85DA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5DA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85DA5">
        <w:rPr>
          <w:rFonts w:ascii="Times New Roman" w:hAnsi="Times New Roman" w:cs="Times New Roman"/>
          <w:sz w:val="28"/>
          <w:szCs w:val="28"/>
        </w:rPr>
        <w:t xml:space="preserve">. Борис </w:t>
      </w:r>
      <w:proofErr w:type="spellStart"/>
      <w:r w:rsidRPr="00E85DA5">
        <w:rPr>
          <w:rFonts w:ascii="Times New Roman" w:hAnsi="Times New Roman" w:cs="Times New Roman"/>
          <w:sz w:val="28"/>
          <w:szCs w:val="28"/>
        </w:rPr>
        <w:t>Патернак</w:t>
      </w:r>
      <w:proofErr w:type="spellEnd"/>
      <w:r w:rsidRPr="00E85DA5">
        <w:rPr>
          <w:rFonts w:ascii="Times New Roman" w:hAnsi="Times New Roman" w:cs="Times New Roman"/>
          <w:sz w:val="28"/>
          <w:szCs w:val="28"/>
        </w:rPr>
        <w:t xml:space="preserve"> 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5DA5">
        <w:rPr>
          <w:rFonts w:ascii="Times New Roman" w:hAnsi="Times New Roman" w:cs="Times New Roman"/>
          <w:sz w:val="28"/>
          <w:szCs w:val="28"/>
        </w:rPr>
        <w:t xml:space="preserve">]: </w:t>
      </w:r>
      <w:hyperlink r:id="rId11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biographe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znamenitosti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boris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pasternak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8539E" w:rsidRPr="00E85DA5" w:rsidRDefault="0008539E" w:rsidP="0008539E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5DA5">
        <w:rPr>
          <w:sz w:val="28"/>
          <w:szCs w:val="28"/>
        </w:rPr>
        <w:t>Сайт Забытые имена Пермской губернии. Леонид Абрамович Юзефович. [</w:t>
      </w:r>
      <w:r w:rsidRPr="00E85DA5">
        <w:rPr>
          <w:sz w:val="28"/>
          <w:szCs w:val="28"/>
          <w:lang w:val="en-US"/>
        </w:rPr>
        <w:t>URL</w:t>
      </w:r>
      <w:r w:rsidRPr="00E85DA5">
        <w:rPr>
          <w:sz w:val="28"/>
          <w:szCs w:val="28"/>
        </w:rPr>
        <w:t xml:space="preserve">]:  </w:t>
      </w:r>
      <w:hyperlink r:id="rId12" w:history="1">
        <w:r w:rsidRPr="00E85DA5">
          <w:rPr>
            <w:rStyle w:val="a3"/>
            <w:color w:val="auto"/>
            <w:sz w:val="28"/>
            <w:szCs w:val="28"/>
          </w:rPr>
          <w:t>http://www.fnperm.ru/юзефович-леонид-абрамович.aspx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DA5">
        <w:rPr>
          <w:rFonts w:ascii="Times New Roman" w:hAnsi="Times New Roman" w:cs="Times New Roman"/>
          <w:sz w:val="28"/>
          <w:szCs w:val="28"/>
        </w:rPr>
        <w:t>Сайт о писателях Лаборатория фантастики. Аркадий Гайдар. 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5DA5">
        <w:rPr>
          <w:rFonts w:ascii="Times New Roman" w:hAnsi="Times New Roman" w:cs="Times New Roman"/>
          <w:sz w:val="28"/>
          <w:szCs w:val="28"/>
        </w:rPr>
        <w:t xml:space="preserve">]: </w:t>
      </w:r>
      <w:hyperlink r:id="rId13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fantlab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autor</w:t>
        </w:r>
        <w:proofErr w:type="spellEnd"/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6314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Сайт Пермского театра «Оперы и балета имени П.И. Чайковского».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</w:t>
      </w:r>
      <w:hyperlink r:id="rId14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https://permopera.ru/playbills/playbill/location05/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Серия «Литературные памятники Прикамья». М.А. Осоргин. // </w:t>
      </w:r>
      <w:r w:rsidRPr="00E85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Составитель О.Г. </w:t>
      </w:r>
      <w:proofErr w:type="spellStart"/>
      <w:r w:rsidRPr="00E85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Ласунский</w:t>
      </w:r>
      <w:proofErr w:type="spellEnd"/>
      <w:r w:rsidRPr="00E85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Издательство «Пермская книга». Пермь, 1992.</w:t>
      </w:r>
    </w:p>
    <w:p w:rsidR="0008539E" w:rsidRPr="00E85DA5" w:rsidRDefault="0008539E" w:rsidP="0008539E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85DA5">
        <w:rPr>
          <w:sz w:val="28"/>
          <w:szCs w:val="28"/>
        </w:rPr>
        <w:t xml:space="preserve">Текст «Пермь. Кама» для проекта «Тотальный диктант». </w:t>
      </w:r>
      <w:r w:rsidRPr="00E85DA5">
        <w:rPr>
          <w:sz w:val="28"/>
          <w:szCs w:val="28"/>
          <w:lang w:val="en-US"/>
        </w:rPr>
        <w:t xml:space="preserve">[URL]:  </w:t>
      </w:r>
      <w:hyperlink r:id="rId15" w:history="1">
        <w:r w:rsidRPr="00E85DA5">
          <w:rPr>
            <w:rStyle w:val="a3"/>
            <w:color w:val="auto"/>
            <w:sz w:val="28"/>
            <w:szCs w:val="28"/>
            <w:lang w:val="en-US"/>
          </w:rPr>
          <w:t>https://www.kp.ru/daily/26664.5/3685616/</w:t>
        </w:r>
      </w:hyperlink>
    </w:p>
    <w:p w:rsidR="00A329DB" w:rsidRPr="0008539E" w:rsidRDefault="00A329DB" w:rsidP="0082085A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428E" w:rsidRPr="00EB76AD" w:rsidRDefault="00DF428E" w:rsidP="00DF428E">
      <w:pPr>
        <w:spacing w:line="30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F428E" w:rsidRPr="00EB76AD" w:rsidSect="0040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39B6"/>
    <w:multiLevelType w:val="hybridMultilevel"/>
    <w:tmpl w:val="901C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C76FB"/>
    <w:multiLevelType w:val="hybridMultilevel"/>
    <w:tmpl w:val="34809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061B83"/>
    <w:multiLevelType w:val="hybridMultilevel"/>
    <w:tmpl w:val="27F083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4A36B0"/>
    <w:multiLevelType w:val="hybridMultilevel"/>
    <w:tmpl w:val="5ABA2C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52C"/>
    <w:rsid w:val="00011BD8"/>
    <w:rsid w:val="0008539E"/>
    <w:rsid w:val="000C1F4C"/>
    <w:rsid w:val="00112D7D"/>
    <w:rsid w:val="001450B0"/>
    <w:rsid w:val="00147FA7"/>
    <w:rsid w:val="00156FCA"/>
    <w:rsid w:val="00184D6D"/>
    <w:rsid w:val="001C189B"/>
    <w:rsid w:val="001D341C"/>
    <w:rsid w:val="002012FE"/>
    <w:rsid w:val="0021162D"/>
    <w:rsid w:val="00242F80"/>
    <w:rsid w:val="0025052C"/>
    <w:rsid w:val="002B1A25"/>
    <w:rsid w:val="00326D00"/>
    <w:rsid w:val="003B210B"/>
    <w:rsid w:val="003F14D7"/>
    <w:rsid w:val="00403EDD"/>
    <w:rsid w:val="00457E14"/>
    <w:rsid w:val="00482ABD"/>
    <w:rsid w:val="005D5E12"/>
    <w:rsid w:val="005E28D3"/>
    <w:rsid w:val="005E35D1"/>
    <w:rsid w:val="005F2AC1"/>
    <w:rsid w:val="00637CE5"/>
    <w:rsid w:val="00681DF9"/>
    <w:rsid w:val="00697882"/>
    <w:rsid w:val="006D2E0E"/>
    <w:rsid w:val="006E1194"/>
    <w:rsid w:val="006F44A9"/>
    <w:rsid w:val="006F77E9"/>
    <w:rsid w:val="00705DCF"/>
    <w:rsid w:val="00713EC1"/>
    <w:rsid w:val="00766F95"/>
    <w:rsid w:val="007B56C0"/>
    <w:rsid w:val="007E2C6F"/>
    <w:rsid w:val="00805875"/>
    <w:rsid w:val="0082085A"/>
    <w:rsid w:val="00832E04"/>
    <w:rsid w:val="008A6DC8"/>
    <w:rsid w:val="008D2266"/>
    <w:rsid w:val="008D3FD2"/>
    <w:rsid w:val="008D78E1"/>
    <w:rsid w:val="00953B37"/>
    <w:rsid w:val="00A22126"/>
    <w:rsid w:val="00A329DB"/>
    <w:rsid w:val="00A63E02"/>
    <w:rsid w:val="00AE7326"/>
    <w:rsid w:val="00B33C48"/>
    <w:rsid w:val="00B4395C"/>
    <w:rsid w:val="00B637F6"/>
    <w:rsid w:val="00B84AC6"/>
    <w:rsid w:val="00BF5429"/>
    <w:rsid w:val="00C067AD"/>
    <w:rsid w:val="00C1282C"/>
    <w:rsid w:val="00CC359D"/>
    <w:rsid w:val="00D57803"/>
    <w:rsid w:val="00D81733"/>
    <w:rsid w:val="00D830FE"/>
    <w:rsid w:val="00DB432D"/>
    <w:rsid w:val="00DF428E"/>
    <w:rsid w:val="00E22F0F"/>
    <w:rsid w:val="00E46EFD"/>
    <w:rsid w:val="00E63CC8"/>
    <w:rsid w:val="00E83D74"/>
    <w:rsid w:val="00EB76AD"/>
    <w:rsid w:val="00F1097D"/>
    <w:rsid w:val="00F12405"/>
    <w:rsid w:val="00F42682"/>
    <w:rsid w:val="00F97DF5"/>
    <w:rsid w:val="00FB5E89"/>
    <w:rsid w:val="00FE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8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12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D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8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12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D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mir.me/br/?b=250881&amp;p=1" TargetMode="External"/><Relationship Id="rId13" Type="http://schemas.openxmlformats.org/officeDocument/2006/relationships/hyperlink" Target="https://fantlab.ru/autor6314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litmir.me/br/?b=54691&amp;p=1" TargetMode="External"/><Relationship Id="rId12" Type="http://schemas.openxmlformats.org/officeDocument/2006/relationships/hyperlink" Target="http://www.fnperm.ru/&#1102;&#1079;&#1077;&#1092;&#1086;&#1074;&#1080;&#1095;-&#1083;&#1077;&#1086;&#1085;&#1080;&#1076;-&#1072;&#1073;&#1088;&#1072;&#1084;&#1086;&#1074;&#1080;&#1095;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iographe.ru/znamenitosti/boris-pasternak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kp.ru/daily/26664.5/3685616/" TargetMode="External"/><Relationship Id="rId10" Type="http://schemas.openxmlformats.org/officeDocument/2006/relationships/hyperlink" Target="https://www.izi.travel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ebook.me/doktor_jivago" TargetMode="External"/><Relationship Id="rId14" Type="http://schemas.openxmlformats.org/officeDocument/2006/relationships/hyperlink" Target="https://permopera.ru/playbills/playbill/location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Kuznecova</cp:lastModifiedBy>
  <cp:revision>69</cp:revision>
  <dcterms:created xsi:type="dcterms:W3CDTF">2022-05-05T11:12:00Z</dcterms:created>
  <dcterms:modified xsi:type="dcterms:W3CDTF">2025-12-04T09:44:00Z</dcterms:modified>
</cp:coreProperties>
</file>