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5B6" w:rsidRPr="00A30AF5" w:rsidRDefault="002965B6" w:rsidP="006D69FC">
      <w:pPr>
        <w:widowControl w:val="0"/>
        <w:jc w:val="center"/>
        <w:rPr>
          <w:b/>
          <w:sz w:val="28"/>
          <w:szCs w:val="28"/>
        </w:rPr>
      </w:pPr>
      <w:bookmarkStart w:id="0" w:name="_Hlk134610320"/>
      <w:bookmarkStart w:id="1" w:name="_GoBack"/>
      <w:bookmarkEnd w:id="1"/>
      <w:r w:rsidRPr="00A30AF5">
        <w:rPr>
          <w:b/>
          <w:sz w:val="28"/>
          <w:szCs w:val="28"/>
        </w:rPr>
        <w:t>Практическая работа</w:t>
      </w:r>
      <w:r w:rsidR="00A30AF5">
        <w:rPr>
          <w:b/>
          <w:sz w:val="28"/>
          <w:szCs w:val="28"/>
        </w:rPr>
        <w:t xml:space="preserve"> </w:t>
      </w:r>
      <w:r w:rsidR="00612DF9">
        <w:rPr>
          <w:b/>
          <w:sz w:val="28"/>
          <w:szCs w:val="28"/>
        </w:rPr>
        <w:t>1</w:t>
      </w:r>
      <w:r w:rsidR="00143F6D">
        <w:rPr>
          <w:b/>
          <w:sz w:val="28"/>
          <w:szCs w:val="28"/>
        </w:rPr>
        <w:t>.</w:t>
      </w:r>
    </w:p>
    <w:bookmarkEnd w:id="0"/>
    <w:p w:rsidR="00143F6D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 xml:space="preserve">Проектирование учебного занятия </w:t>
      </w:r>
      <w:r w:rsidR="00143F6D">
        <w:rPr>
          <w:b/>
          <w:sz w:val="28"/>
          <w:szCs w:val="28"/>
        </w:rPr>
        <w:t xml:space="preserve">в технологии </w:t>
      </w:r>
      <w:r w:rsidR="00143F6D">
        <w:rPr>
          <w:b/>
          <w:bCs/>
          <w:iCs/>
          <w:sz w:val="28"/>
          <w:szCs w:val="28"/>
          <w:shd w:val="clear" w:color="auto" w:fill="FFFFFF"/>
        </w:rPr>
        <w:t>формирующего оценивания</w:t>
      </w:r>
      <w:r w:rsidR="00143F6D" w:rsidRPr="00A30AF5">
        <w:rPr>
          <w:b/>
          <w:sz w:val="28"/>
          <w:szCs w:val="28"/>
        </w:rPr>
        <w:t xml:space="preserve"> </w:t>
      </w:r>
    </w:p>
    <w:p w:rsidR="00FB0F85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>в соответствии с технологической картой урока.</w:t>
      </w:r>
    </w:p>
    <w:p w:rsidR="00AE514C" w:rsidRDefault="00AE514C" w:rsidP="00A30AF5">
      <w:pPr>
        <w:widowControl w:val="0"/>
        <w:rPr>
          <w:b/>
          <w:sz w:val="28"/>
          <w:szCs w:val="28"/>
        </w:rPr>
      </w:pPr>
    </w:p>
    <w:p w:rsidR="00AE514C" w:rsidRDefault="00143F6D" w:rsidP="006D69F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E214A">
        <w:rPr>
          <w:b/>
          <w:bCs/>
          <w:sz w:val="28"/>
          <w:szCs w:val="28"/>
          <w:shd w:val="clear" w:color="auto" w:fill="FFFFFF"/>
        </w:rPr>
        <w:t>Задание</w:t>
      </w:r>
      <w:r w:rsidR="00AE514C" w:rsidRPr="00A93143">
        <w:rPr>
          <w:b/>
          <w:bCs/>
          <w:sz w:val="28"/>
          <w:szCs w:val="28"/>
        </w:rPr>
        <w:t>:</w:t>
      </w:r>
      <w:r w:rsidR="00AE514C" w:rsidRPr="00A93143">
        <w:rPr>
          <w:sz w:val="28"/>
          <w:szCs w:val="28"/>
        </w:rPr>
        <w:t xml:space="preserve"> разработать </w:t>
      </w:r>
      <w:r w:rsidR="00620785">
        <w:rPr>
          <w:sz w:val="28"/>
          <w:szCs w:val="28"/>
        </w:rPr>
        <w:t>технологическую карту урока</w:t>
      </w:r>
      <w:r w:rsidR="00AE514C" w:rsidRPr="00A93143">
        <w:rPr>
          <w:sz w:val="28"/>
          <w:szCs w:val="28"/>
        </w:rPr>
        <w:t xml:space="preserve"> по выбранной</w:t>
      </w:r>
      <w:r w:rsidR="00620785">
        <w:rPr>
          <w:sz w:val="28"/>
          <w:szCs w:val="28"/>
        </w:rPr>
        <w:t xml:space="preserve"> </w:t>
      </w:r>
      <w:r w:rsidR="00AE514C" w:rsidRPr="00A93143">
        <w:rPr>
          <w:sz w:val="28"/>
          <w:szCs w:val="28"/>
        </w:rPr>
        <w:t>теме учебного занятия</w:t>
      </w:r>
      <w:r w:rsidR="006D69FC">
        <w:rPr>
          <w:sz w:val="28"/>
          <w:szCs w:val="28"/>
        </w:rPr>
        <w:t xml:space="preserve"> </w:t>
      </w:r>
      <w:r w:rsidR="006D69FC" w:rsidRPr="006D69FC">
        <w:rPr>
          <w:sz w:val="28"/>
          <w:szCs w:val="28"/>
        </w:rPr>
        <w:t>в технологии формирующего оценивания</w:t>
      </w:r>
      <w:r w:rsidR="00620785">
        <w:rPr>
          <w:sz w:val="28"/>
          <w:szCs w:val="28"/>
        </w:rPr>
        <w:t>.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2" w:name="_147n2zr"/>
      <w:bookmarkStart w:id="3" w:name="_Hlk134610454"/>
      <w:bookmarkEnd w:id="2"/>
      <w:r>
        <w:rPr>
          <w:color w:val="000000"/>
        </w:rPr>
        <w:t>1. ИНФОРМАЦИЯ О РАЗРАБОТЧИКЕ ПЛАНА</w:t>
      </w:r>
    </w:p>
    <w:p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7218"/>
        <w:gridCol w:w="7560"/>
      </w:tblGrid>
      <w:tr w:rsidR="00321BB6" w:rsidTr="00620785">
        <w:trPr>
          <w:trHeight w:val="524"/>
        </w:trPr>
        <w:tc>
          <w:tcPr>
            <w:tcW w:w="24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</w:t>
            </w:r>
            <w:r w:rsidR="005C03AD">
              <w:rPr>
                <w:b/>
                <w:color w:val="000000"/>
              </w:rPr>
              <w:t>,</w:t>
            </w:r>
            <w:r w:rsidR="00D72DC1">
              <w:rPr>
                <w:color w:val="000000"/>
              </w:rPr>
              <w:t xml:space="preserve"> </w:t>
            </w:r>
            <w:r w:rsidR="005C03AD" w:rsidRPr="005C03AD">
              <w:rPr>
                <w:b/>
                <w:bCs/>
                <w:color w:val="000000"/>
              </w:rPr>
              <w:t>должность и</w:t>
            </w:r>
            <w:r w:rsidR="005C03AD">
              <w:rPr>
                <w:color w:val="000000"/>
              </w:rPr>
              <w:t xml:space="preserve"> </w:t>
            </w:r>
            <w:r w:rsidR="005C03AD">
              <w:rPr>
                <w:b/>
                <w:color w:val="000000"/>
              </w:rPr>
              <w:t>место работы разработчика</w:t>
            </w:r>
          </w:p>
        </w:tc>
        <w:tc>
          <w:tcPr>
            <w:tcW w:w="2558" w:type="pct"/>
          </w:tcPr>
          <w:p w:rsidR="00321BB6" w:rsidRDefault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705073">
              <w:rPr>
                <w:b/>
                <w:color w:val="000000"/>
              </w:rPr>
              <w:t>Исакова Елена Серафимовна</w:t>
            </w:r>
            <w:r>
              <w:rPr>
                <w:color w:val="000000"/>
              </w:rPr>
              <w:t>, учитель русского языка и литературы МБОУ «Добрянская средняя общеобразовательная школа «2» г. Добрянка.</w:t>
            </w:r>
            <w:r w:rsidR="00705073">
              <w:rPr>
                <w:color w:val="000000"/>
              </w:rPr>
              <w:t xml:space="preserve"> 8 906 887 40 41</w:t>
            </w:r>
          </w:p>
        </w:tc>
      </w:tr>
    </w:tbl>
    <w:bookmarkEnd w:id="3"/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4" w:name="_3o7alnk"/>
      <w:bookmarkEnd w:id="4"/>
      <w:r>
        <w:rPr>
          <w:color w:val="000000"/>
        </w:rPr>
        <w:t xml:space="preserve">2. </w:t>
      </w:r>
      <w:bookmarkStart w:id="5" w:name="_Hlk134612379"/>
      <w:r>
        <w:rPr>
          <w:color w:val="000000"/>
        </w:rPr>
        <w:t>ОБЩАЯ ИНФОРМАЦИЯ ПО УРОКУ</w:t>
      </w:r>
    </w:p>
    <w:p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87"/>
        <w:gridCol w:w="7583"/>
      </w:tblGrid>
      <w:tr w:rsidR="00321BB6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5"/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612DF9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2DF9" w:rsidRDefault="00612DF9" w:rsidP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>Место урока (по тематическому планированию ФРП)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2DF9" w:rsidRPr="00705073" w:rsidRDefault="00612DF9" w:rsidP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color w:val="000000"/>
              </w:rPr>
            </w:pPr>
            <w:r w:rsidRPr="00705073">
              <w:rPr>
                <w:rFonts w:eastAsia="MS Mincho"/>
                <w:color w:val="000000"/>
              </w:rPr>
              <w:t>47</w:t>
            </w:r>
          </w:p>
        </w:tc>
      </w:tr>
      <w:tr w:rsidR="00612DF9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2DF9" w:rsidRDefault="00612DF9" w:rsidP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2DF9" w:rsidRDefault="00612DF9" w:rsidP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Обращение. Знаки препинания при обращении</w:t>
            </w:r>
            <w:r w:rsidR="00E01579">
              <w:rPr>
                <w:color w:val="000000"/>
              </w:rPr>
              <w:t>.</w:t>
            </w:r>
          </w:p>
        </w:tc>
      </w:tr>
      <w:tr w:rsidR="00612DF9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2DF9" w:rsidRDefault="00612DF9" w:rsidP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2DF9" w:rsidRDefault="00612DF9" w:rsidP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Pr="009276A1" w:rsidRDefault="00612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+</w:t>
            </w:r>
            <w:r w:rsidR="00A64A69">
              <w:rPr>
                <w:color w:val="000000"/>
              </w:rPr>
              <w:t xml:space="preserve"> </w:t>
            </w:r>
            <w:r w:rsidR="00A64A69" w:rsidRPr="009276A1">
              <w:rPr>
                <w:b/>
                <w:color w:val="000000"/>
              </w:rPr>
              <w:t>урок освоения новых знаний и умений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урок-закрепление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урок-повторение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систематизации знаний и умений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развивающего контроля</w:t>
            </w:r>
          </w:p>
          <w:p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комбинированный урок</w:t>
            </w:r>
          </w:p>
          <w:p w:rsidR="00514127" w:rsidRPr="00514127" w:rsidRDefault="005141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Theme="minorHAnsi" w:hAnsiTheme="minorHAnsi" w:cs="Segoe UI Symbol"/>
                <w:color w:val="000000"/>
              </w:rPr>
              <w:t xml:space="preserve"> </w:t>
            </w:r>
            <w:r w:rsidRPr="00514127">
              <w:rPr>
                <w:color w:val="000000"/>
              </w:rPr>
              <w:t>другой (впишите)</w:t>
            </w:r>
          </w:p>
        </w:tc>
      </w:tr>
      <w:tr w:rsidR="00321BB6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 xml:space="preserve">(по </w:t>
            </w:r>
            <w:r w:rsidR="005C03AD">
              <w:rPr>
                <w:b/>
              </w:rPr>
              <w:t>Ф</w:t>
            </w:r>
            <w:r w:rsidR="00E53ED9">
              <w:rPr>
                <w:b/>
              </w:rPr>
              <w:t>РП)</w:t>
            </w:r>
            <w:r>
              <w:rPr>
                <w:b/>
                <w:color w:val="000000"/>
              </w:rPr>
              <w:t>:</w:t>
            </w:r>
          </w:p>
        </w:tc>
      </w:tr>
      <w:tr w:rsidR="00F4654E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654E" w:rsidRPr="009D375B" w:rsidRDefault="00F4654E" w:rsidP="00F465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C2661A">
              <w:rPr>
                <w:color w:val="000000"/>
                <w:u w:val="single"/>
              </w:rPr>
              <w:t>Личностные</w:t>
            </w:r>
            <w:r w:rsidR="009276A1">
              <w:rPr>
                <w:color w:val="000000"/>
                <w:u w:val="single"/>
              </w:rPr>
              <w:t>:</w:t>
            </w:r>
            <w:r w:rsidRPr="009D37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  <w:shd w:val="clear" w:color="auto" w:fill="FFFFFF"/>
              </w:rPr>
              <w:t>Уважительное отношение к родному языку; самооценка учебной деятельности, умение связывать цель учебной деятельности с мотивом (для чего?).</w:t>
            </w:r>
          </w:p>
          <w:p w:rsidR="00F4654E" w:rsidRPr="009D375B" w:rsidRDefault="00F4654E" w:rsidP="00F465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 </w:t>
            </w:r>
          </w:p>
        </w:tc>
      </w:tr>
      <w:tr w:rsidR="00F4654E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654E" w:rsidRPr="009D375B" w:rsidRDefault="009276A1" w:rsidP="00F465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Метапредметные:</w:t>
            </w:r>
            <w:r w:rsidR="00F4654E">
              <w:rPr>
                <w:color w:val="000000"/>
              </w:rPr>
              <w:t xml:space="preserve"> </w:t>
            </w:r>
            <w:r w:rsidR="00F4654E">
              <w:rPr>
                <w:rStyle w:val="c14"/>
                <w:rFonts w:eastAsia="Arial"/>
                <w:b/>
                <w:bCs/>
                <w:i/>
                <w:iCs/>
                <w:color w:val="000000"/>
                <w:shd w:val="clear" w:color="auto" w:fill="FFFFFF"/>
              </w:rPr>
              <w:t>Умение</w:t>
            </w:r>
            <w:r w:rsidR="00F4654E">
              <w:rPr>
                <w:rStyle w:val="c9"/>
                <w:rFonts w:eastAsia="Arial"/>
                <w:b/>
                <w:bCs/>
                <w:color w:val="000000"/>
                <w:shd w:val="clear" w:color="auto" w:fill="FFFFFF"/>
              </w:rPr>
              <w:t> </w:t>
            </w:r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 xml:space="preserve">ставить и формулировать цель деятельности, планировать последовательность действий; осуществлять самоконтроль, </w:t>
            </w:r>
            <w:proofErr w:type="spellStart"/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>самокоррекцию</w:t>
            </w:r>
            <w:proofErr w:type="spellEnd"/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>;</w:t>
            </w:r>
            <w:r w:rsidR="00F4654E">
              <w:rPr>
                <w:rStyle w:val="c28"/>
                <w:rFonts w:eastAsia="Arial"/>
                <w:i/>
                <w:iCs/>
                <w:color w:val="000000"/>
                <w:shd w:val="clear" w:color="auto" w:fill="FFFFFF"/>
              </w:rPr>
              <w:t> </w:t>
            </w:r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>оформлять свои мысли в устной форме,</w:t>
            </w:r>
            <w:r w:rsidR="00F4654E">
              <w:rPr>
                <w:rStyle w:val="c14"/>
                <w:rFonts w:eastAsia="Arial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>слушать речь других; учиться работать в паре; формулировать</w:t>
            </w:r>
            <w:r w:rsidR="00705073">
              <w:rPr>
                <w:rStyle w:val="c2"/>
                <w:rFonts w:eastAsia="Arial"/>
                <w:color w:val="000000"/>
                <w:shd w:val="clear" w:color="auto" w:fill="FFFFFF"/>
              </w:rPr>
              <w:t xml:space="preserve"> собственное мнение и позицию, </w:t>
            </w:r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>строить логическую цепь рассуждения; извлекать необходимую информацию из различных источников; использовать полученные на уроке знания в жизни.</w:t>
            </w:r>
          </w:p>
          <w:p w:rsidR="00F4654E" w:rsidRPr="009D375B" w:rsidRDefault="00F4654E" w:rsidP="00F465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F4654E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654E" w:rsidRDefault="00F4654E" w:rsidP="00F4654E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C2661A">
              <w:rPr>
                <w:color w:val="000000"/>
                <w:u w:val="single"/>
              </w:rPr>
              <w:t>Предметные</w:t>
            </w:r>
            <w:r>
              <w:rPr>
                <w:color w:val="000000"/>
              </w:rPr>
              <w:t xml:space="preserve">   </w:t>
            </w:r>
            <w:r>
              <w:rPr>
                <w:rStyle w:val="c14"/>
                <w:rFonts w:eastAsia="Arial"/>
                <w:b/>
                <w:bCs/>
                <w:i/>
                <w:iCs/>
                <w:color w:val="000000"/>
              </w:rPr>
              <w:t>Знать:</w:t>
            </w:r>
            <w:r>
              <w:rPr>
                <w:rStyle w:val="c9"/>
                <w:rFonts w:eastAsia="Arial"/>
                <w:b/>
                <w:bCs/>
                <w:color w:val="000000"/>
              </w:rPr>
              <w:t> </w:t>
            </w:r>
            <w:r>
              <w:rPr>
                <w:rStyle w:val="c2"/>
                <w:rFonts w:eastAsia="Arial"/>
                <w:color w:val="000000"/>
              </w:rPr>
              <w:t>основные понятия синтаксиса; правила постановки знаков препинания при обращении и роль их в речи.</w:t>
            </w:r>
          </w:p>
          <w:p w:rsidR="00F4654E" w:rsidRDefault="00F4654E" w:rsidP="00F4654E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14"/>
                <w:rFonts w:eastAsia="Arial"/>
                <w:b/>
                <w:bCs/>
                <w:i/>
                <w:iCs/>
                <w:color w:val="000000"/>
              </w:rPr>
              <w:t>  Уметь:</w:t>
            </w:r>
            <w:r>
              <w:rPr>
                <w:rStyle w:val="c9"/>
                <w:rFonts w:eastAsia="Arial"/>
                <w:b/>
                <w:bCs/>
                <w:color w:val="000000"/>
              </w:rPr>
              <w:t> </w:t>
            </w:r>
            <w:r>
              <w:rPr>
                <w:rStyle w:val="c2"/>
                <w:rFonts w:eastAsia="Arial"/>
                <w:color w:val="000000"/>
              </w:rPr>
              <w:t>ставить знаки препинания при письме; выполнять синтаксический и пунктуационный разборы.</w:t>
            </w:r>
          </w:p>
          <w:p w:rsidR="00F4654E" w:rsidRPr="009D375B" w:rsidRDefault="00F4654E" w:rsidP="00F465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065DCF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  <w:r w:rsidR="00F4654E">
              <w:rPr>
                <w:color w:val="000000"/>
              </w:rPr>
              <w:t xml:space="preserve"> обращение, звательная интонация, оценочная роль обращений, сложное предложение, орфография, пунктуация, </w:t>
            </w:r>
            <w:proofErr w:type="spellStart"/>
            <w:r w:rsidR="00F4654E">
              <w:rPr>
                <w:color w:val="000000"/>
              </w:rPr>
              <w:t>сетикет</w:t>
            </w:r>
            <w:proofErr w:type="spellEnd"/>
            <w:r w:rsidR="00F4654E">
              <w:rPr>
                <w:color w:val="000000"/>
              </w:rPr>
              <w:t xml:space="preserve"> (сетевой этикет).</w:t>
            </w:r>
          </w:p>
        </w:tc>
      </w:tr>
      <w:tr w:rsidR="00065DCF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654E" w:rsidRDefault="00065DCF" w:rsidP="00F4654E">
            <w:pPr>
              <w:pStyle w:val="c1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</w:t>
            </w:r>
            <w:r w:rsidR="00DF3B4A" w:rsidRPr="00FB0F85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 xml:space="preserve"> проектор, компьютер, презентация. Р</w:t>
            </w:r>
            <w:r w:rsidR="00F4654E">
              <w:rPr>
                <w:rStyle w:val="c28"/>
                <w:rFonts w:eastAsia="Arial"/>
                <w:color w:val="000000"/>
              </w:rPr>
              <w:t>аздаточный материал:</w:t>
            </w:r>
            <w:r w:rsidR="00F4654E">
              <w:rPr>
                <w:rStyle w:val="c2"/>
                <w:rFonts w:eastAsia="Arial"/>
                <w:color w:val="000000"/>
                <w:shd w:val="clear" w:color="auto" w:fill="FFFFFF"/>
              </w:rPr>
              <w:t> карточки с заданиями, сигнальные карточки, листы спикеры.</w:t>
            </w:r>
          </w:p>
          <w:p w:rsidR="00065DCF" w:rsidRPr="002E1314" w:rsidRDefault="00065DCF" w:rsidP="003609CD">
            <w:pPr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6" w:name="_23ckvvd"/>
      <w:bookmarkEnd w:id="6"/>
    </w:p>
    <w:p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:rsidTr="00A30AF5">
        <w:tc>
          <w:tcPr>
            <w:tcW w:w="14560" w:type="dxa"/>
            <w:shd w:val="clear" w:color="auto" w:fill="FFFFFF" w:themeFill="background1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:rsidTr="00AF6636">
        <w:tc>
          <w:tcPr>
            <w:tcW w:w="14560" w:type="dxa"/>
          </w:tcPr>
          <w:p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:rsidTr="00530B9B">
        <w:tc>
          <w:tcPr>
            <w:tcW w:w="14560" w:type="dxa"/>
          </w:tcPr>
          <w:p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:rsidTr="00530B9B">
        <w:tc>
          <w:tcPr>
            <w:tcW w:w="14560" w:type="dxa"/>
          </w:tcPr>
          <w:p w:rsidR="00CC5784" w:rsidRDefault="00CC5784" w:rsidP="00CC5784">
            <w:pPr>
              <w:widowControl w:val="0"/>
            </w:pPr>
            <w:r w:rsidRPr="00320626">
              <w:rPr>
                <w:u w:val="single"/>
              </w:rPr>
              <w:t>Класс поделен на несколько групп</w:t>
            </w:r>
            <w:r>
              <w:t>.</w:t>
            </w:r>
          </w:p>
          <w:p w:rsidR="00CC5784" w:rsidRDefault="00CC5784" w:rsidP="00CC5784">
            <w:pPr>
              <w:widowControl w:val="0"/>
            </w:pPr>
            <w:r w:rsidRPr="00CB5C83">
              <w:t>Просмотр эпизодов из мультфильма «Каникулы в Простоквашино»</w:t>
            </w:r>
            <w:r>
              <w:t>. Из каждого эпизода взята фраза и подписана внизу кадра.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t>1.Неправильно ты, дядя Фёдор, бутерброд ешь.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t>2. Дядя Фёдор, почему ты в городе клад не искал?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t>3.А ты, мальчик, чей?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t>4.А давай, Шарик, мы тебя продадим.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lastRenderedPageBreak/>
              <w:t>5. Ты, кот, помолчи.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t>6.Что это ты в сундуке несёшь, мальчик?</w:t>
            </w:r>
          </w:p>
          <w:p w:rsidR="00CC5784" w:rsidRPr="00CB5C83" w:rsidRDefault="00CC5784" w:rsidP="00CC578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CB5C83">
              <w:rPr>
                <w:color w:val="000000"/>
              </w:rPr>
              <w:t>7.Слушай, кот, как ты раньше жил?</w:t>
            </w:r>
          </w:p>
          <w:p w:rsidR="00CC5784" w:rsidRDefault="00CC5784" w:rsidP="00CC5784">
            <w:pPr>
              <w:shd w:val="clear" w:color="auto" w:fill="FFFFFF"/>
              <w:rPr>
                <w:color w:val="000000"/>
              </w:rPr>
            </w:pPr>
            <w:r w:rsidRPr="00CB5C83">
              <w:rPr>
                <w:color w:val="000000"/>
              </w:rPr>
              <w:t>8.Почтальон Печкин, принеси нам телеграмму.</w:t>
            </w:r>
          </w:p>
          <w:p w:rsidR="008E12EB" w:rsidRDefault="008E12EB" w:rsidP="009276A1">
            <w:pPr>
              <w:widowControl w:val="0"/>
              <w:rPr>
                <w:i/>
              </w:rPr>
            </w:pP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:rsidTr="00232C9D">
        <w:trPr>
          <w:trHeight w:val="862"/>
        </w:trPr>
        <w:tc>
          <w:tcPr>
            <w:tcW w:w="14560" w:type="dxa"/>
          </w:tcPr>
          <w:p w:rsidR="009276A1" w:rsidRDefault="009276A1" w:rsidP="009276A1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Обращение к детям: «</w:t>
            </w:r>
            <w:r>
              <w:rPr>
                <w:color w:val="000000"/>
                <w:shd w:val="clear" w:color="auto" w:fill="FFFFFF"/>
              </w:rPr>
              <w:t>Как вы считаете, чем мы сегодня будем заниматься на уроке. Попробуйте сформулировать тему урока»</w:t>
            </w:r>
          </w:p>
          <w:p w:rsidR="009276A1" w:rsidRPr="00CB5C83" w:rsidRDefault="009276A1" w:rsidP="009276A1">
            <w:pPr>
              <w:shd w:val="clear" w:color="auto" w:fill="FFFFFF"/>
              <w:rPr>
                <w:rFonts w:ascii="Calibri" w:hAnsi="Calibri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Какие задачи мы поставим сегодня перед собой, чтобы достигнуть цели урока?</w:t>
            </w:r>
          </w:p>
          <w:p w:rsidR="009276A1" w:rsidRPr="00CB5C83" w:rsidRDefault="009276A1" w:rsidP="009276A1">
            <w:pPr>
              <w:widowControl w:val="0"/>
            </w:pPr>
            <w:r>
              <w:rPr>
                <w:color w:val="000000"/>
                <w:shd w:val="clear" w:color="auto" w:fill="FFFFFF"/>
              </w:rPr>
              <w:t>Прочитайте выразительно предложения. Выделите интонацией лицо или предмет, к которому обращаются.</w:t>
            </w:r>
          </w:p>
          <w:p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:rsidTr="00A873AB">
        <w:tc>
          <w:tcPr>
            <w:tcW w:w="14560" w:type="dxa"/>
          </w:tcPr>
          <w:p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:rsidR="0015478E" w:rsidRDefault="0015478E">
            <w:pPr>
              <w:widowControl w:val="0"/>
            </w:pPr>
          </w:p>
        </w:tc>
      </w:tr>
      <w:tr w:rsidR="008E12EB" w:rsidTr="00A873AB">
        <w:tc>
          <w:tcPr>
            <w:tcW w:w="14560" w:type="dxa"/>
          </w:tcPr>
          <w:p w:rsidR="00DE3F06" w:rsidRPr="00320626" w:rsidRDefault="00DE3F06" w:rsidP="00DE3F06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20626">
              <w:rPr>
                <w:rStyle w:val="c35"/>
                <w:rFonts w:eastAsia="Arial"/>
                <w:iCs/>
                <w:color w:val="000000"/>
              </w:rPr>
              <w:t>Обучающие:</w:t>
            </w:r>
          </w:p>
          <w:p w:rsidR="00DE3F06" w:rsidRPr="00320626" w:rsidRDefault="00DE3F06" w:rsidP="00DE3F0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68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 xml:space="preserve">Ты сможешь дать </w:t>
            </w:r>
            <w:r w:rsidRPr="00320626">
              <w:rPr>
                <w:rStyle w:val="c2"/>
                <w:rFonts w:eastAsia="Arial"/>
                <w:color w:val="000000"/>
              </w:rPr>
              <w:t>определение понятия «обращение».</w:t>
            </w:r>
          </w:p>
          <w:p w:rsidR="00DE3F06" w:rsidRPr="00320626" w:rsidRDefault="00DE3F06" w:rsidP="00DE3F0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68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 xml:space="preserve">Ты сможешь иметь </w:t>
            </w:r>
            <w:r w:rsidRPr="00320626">
              <w:rPr>
                <w:rStyle w:val="c2"/>
                <w:rFonts w:eastAsia="Arial"/>
                <w:color w:val="000000"/>
              </w:rPr>
              <w:t>представление об использовании обращения в речи.</w:t>
            </w:r>
          </w:p>
          <w:p w:rsidR="00DE3F06" w:rsidRPr="00320626" w:rsidRDefault="00DE3F06" w:rsidP="00DE3F06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ind w:left="468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 xml:space="preserve">Ты научишься </w:t>
            </w:r>
            <w:r w:rsidRPr="00320626">
              <w:rPr>
                <w:rStyle w:val="c2"/>
                <w:rFonts w:eastAsia="Arial"/>
                <w:color w:val="000000"/>
              </w:rPr>
              <w:t>расстановке знаков препинания в предложениях с обращениями.</w:t>
            </w:r>
          </w:p>
          <w:p w:rsidR="00DE3F06" w:rsidRPr="00320626" w:rsidRDefault="00DE3F06" w:rsidP="00DE3F06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20626">
              <w:rPr>
                <w:rStyle w:val="c28"/>
                <w:rFonts w:eastAsia="Arial"/>
                <w:iCs/>
                <w:color w:val="000000"/>
              </w:rPr>
              <w:t>Развивающие:</w:t>
            </w:r>
          </w:p>
          <w:p w:rsidR="00DE3F06" w:rsidRPr="00320626" w:rsidRDefault="00DE3F06" w:rsidP="00DE3F06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ind w:left="468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Ты сможешь</w:t>
            </w:r>
            <w:r w:rsidRPr="00320626">
              <w:rPr>
                <w:rStyle w:val="c2"/>
                <w:rFonts w:eastAsia="Arial"/>
                <w:color w:val="000000"/>
              </w:rPr>
              <w:t xml:space="preserve"> находить обращение в предложении, отличать обращение от подлежащего, составлять предложения с обращением, использовать обращение как средство оценки адресанта и адресата речи.</w:t>
            </w:r>
          </w:p>
          <w:p w:rsidR="00DE3F06" w:rsidRPr="00320626" w:rsidRDefault="00DE3F06" w:rsidP="00DE3F06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ind w:left="468"/>
              <w:rPr>
                <w:rFonts w:ascii="Calibri" w:hAnsi="Calibri" w:cs="Arial"/>
                <w:color w:val="000000"/>
              </w:rPr>
            </w:pPr>
            <w:r w:rsidRPr="00320626">
              <w:rPr>
                <w:rStyle w:val="c2"/>
                <w:rFonts w:eastAsia="Arial"/>
                <w:color w:val="000000"/>
              </w:rPr>
              <w:t>Р</w:t>
            </w:r>
            <w:r>
              <w:rPr>
                <w:rStyle w:val="c2"/>
                <w:rFonts w:eastAsia="Arial"/>
                <w:color w:val="000000"/>
              </w:rPr>
              <w:t>ты разовьешь свою</w:t>
            </w:r>
            <w:r w:rsidRPr="00320626">
              <w:rPr>
                <w:rStyle w:val="c2"/>
                <w:rFonts w:eastAsia="Arial"/>
                <w:color w:val="000000"/>
              </w:rPr>
              <w:t xml:space="preserve"> устную речь, коммуникативные умения.</w:t>
            </w:r>
          </w:p>
          <w:p w:rsidR="00DE3F06" w:rsidRPr="00320626" w:rsidRDefault="00DE3F06" w:rsidP="00DE3F06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20626">
              <w:rPr>
                <w:rStyle w:val="c28"/>
                <w:rFonts w:eastAsia="Arial"/>
                <w:iCs/>
                <w:color w:val="000000"/>
              </w:rPr>
              <w:t>Воспитывающие:</w:t>
            </w:r>
          </w:p>
          <w:p w:rsidR="00DE3F06" w:rsidRPr="00DE3F06" w:rsidRDefault="00DE3F06" w:rsidP="00243B11">
            <w:pPr>
              <w:widowControl w:val="0"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left="468"/>
              <w:rPr>
                <w:rStyle w:val="c2"/>
                <w:i/>
              </w:rPr>
            </w:pPr>
            <w:r w:rsidRPr="00DE3F06">
              <w:rPr>
                <w:rStyle w:val="c2"/>
                <w:rFonts w:eastAsia="Arial"/>
                <w:color w:val="000000"/>
              </w:rPr>
              <w:t>Мы будем воспитывать вашу коммуникативную культуру.</w:t>
            </w:r>
          </w:p>
          <w:p w:rsidR="008E12EB" w:rsidRDefault="00DE3F06" w:rsidP="00DE3F06">
            <w:pPr>
              <w:widowControl w:val="0"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left="468"/>
              <w:rPr>
                <w:i/>
              </w:rPr>
            </w:pPr>
            <w:r w:rsidRPr="00DE3F06">
              <w:rPr>
                <w:rStyle w:val="c2"/>
                <w:rFonts w:eastAsia="Arial"/>
                <w:color w:val="000000"/>
              </w:rPr>
              <w:t>Мы будем воспитывать любовь к русской литературе.</w:t>
            </w:r>
          </w:p>
        </w:tc>
      </w:tr>
      <w:tr w:rsidR="00321BB6" w:rsidTr="00A30AF5">
        <w:tc>
          <w:tcPr>
            <w:tcW w:w="14560" w:type="dxa"/>
            <w:shd w:val="clear" w:color="auto" w:fill="FFFFFF" w:themeFill="background1"/>
          </w:tcPr>
          <w:p w:rsidR="00321BB6" w:rsidRPr="00A30AF5" w:rsidRDefault="00A64A69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2. Освоение нового материала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8E12EB" w:rsidRPr="00A31855" w:rsidTr="0019093D">
        <w:tc>
          <w:tcPr>
            <w:tcW w:w="14560" w:type="dxa"/>
          </w:tcPr>
          <w:p w:rsidR="006474E9" w:rsidRDefault="006474E9" w:rsidP="006474E9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5F025C">
              <w:rPr>
                <w:color w:val="000000"/>
                <w:sz w:val="24"/>
                <w:szCs w:val="24"/>
              </w:rPr>
              <w:t>Прослушайте русскую народную сказку «Колобок»</w:t>
            </w:r>
            <w:r>
              <w:rPr>
                <w:color w:val="000000"/>
                <w:sz w:val="24"/>
                <w:szCs w:val="24"/>
              </w:rPr>
              <w:t xml:space="preserve"> выпишите все обращения.</w:t>
            </w:r>
          </w:p>
          <w:p w:rsidR="006474E9" w:rsidRDefault="006474E9" w:rsidP="006474E9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 планшетах найдите отрывки из стихотворений русских поэтов, содержащих обращения.</w:t>
            </w:r>
          </w:p>
          <w:p w:rsidR="006474E9" w:rsidRPr="005F025C" w:rsidRDefault="006474E9" w:rsidP="006474E9">
            <w:pPr>
              <w:pStyle w:val="a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Вам даны предложения без обращений. Составьте предложения с обращениями.</w:t>
            </w:r>
          </w:p>
          <w:p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:rsidTr="005E1D46">
        <w:tc>
          <w:tcPr>
            <w:tcW w:w="14560" w:type="dxa"/>
          </w:tcPr>
          <w:p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8E12EB" w:rsidRPr="00A31855" w:rsidTr="00022275">
        <w:tc>
          <w:tcPr>
            <w:tcW w:w="14560" w:type="dxa"/>
          </w:tcPr>
          <w:p w:rsidR="009276A1" w:rsidRDefault="007C5D22" w:rsidP="007C5D22">
            <w:r>
              <w:lastRenderedPageBreak/>
              <w:t>Читаем материал учебника, + ставим, если узнали новый материал, -, если что-то не поняли.</w:t>
            </w:r>
          </w:p>
          <w:p w:rsidR="007C5D22" w:rsidRDefault="007C5D22" w:rsidP="007C5D22">
            <w:r>
              <w:t xml:space="preserve"> Что такое обращение? Какие функции выполняет обращение? Какими бывают обращения? (Беседа по материалу учебника).</w:t>
            </w:r>
          </w:p>
          <w:p w:rsidR="007C5D22" w:rsidRDefault="007C5D22" w:rsidP="007C5D22">
            <w:r>
              <w:t>Работаем в парах над карточками с вопросами:</w:t>
            </w:r>
          </w:p>
          <w:p w:rsidR="007C5D22" w:rsidRDefault="007C5D22" w:rsidP="007C5D22">
            <w:pPr>
              <w:numPr>
                <w:ilvl w:val="0"/>
                <w:numId w:val="25"/>
              </w:numPr>
              <w:shd w:val="clear" w:color="auto" w:fill="FFFFFF"/>
              <w:spacing w:before="30" w:after="30"/>
              <w:ind w:left="554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В каком падеже стоит обращение?</w:t>
            </w:r>
          </w:p>
          <w:p w:rsidR="007C5D22" w:rsidRDefault="007C5D22" w:rsidP="007C5D22">
            <w:pPr>
              <w:numPr>
                <w:ilvl w:val="0"/>
                <w:numId w:val="25"/>
              </w:numPr>
              <w:shd w:val="clear" w:color="auto" w:fill="FFFFFF"/>
              <w:spacing w:before="30" w:after="30"/>
              <w:ind w:left="554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Где в предложении может находиться обращение?</w:t>
            </w:r>
          </w:p>
          <w:p w:rsidR="007C5D22" w:rsidRDefault="007C5D22" w:rsidP="007C5D22">
            <w:pPr>
              <w:numPr>
                <w:ilvl w:val="0"/>
                <w:numId w:val="25"/>
              </w:numPr>
              <w:shd w:val="clear" w:color="auto" w:fill="FFFFFF"/>
              <w:spacing w:before="30" w:after="30"/>
              <w:ind w:left="554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В каких предложениях обращения с пояснительным словом?</w:t>
            </w:r>
          </w:p>
          <w:p w:rsidR="007C5D22" w:rsidRDefault="007C5D22" w:rsidP="007C5D22">
            <w:pPr>
              <w:numPr>
                <w:ilvl w:val="0"/>
                <w:numId w:val="25"/>
              </w:numPr>
              <w:shd w:val="clear" w:color="auto" w:fill="FFFFFF"/>
              <w:spacing w:before="30" w:after="30"/>
              <w:ind w:left="554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Как в предложении выделяется обращение?</w:t>
            </w:r>
          </w:p>
          <w:p w:rsidR="007C5D22" w:rsidRDefault="007C5D22" w:rsidP="007C5D22">
            <w:pPr>
              <w:numPr>
                <w:ilvl w:val="0"/>
                <w:numId w:val="25"/>
              </w:numPr>
              <w:shd w:val="clear" w:color="auto" w:fill="FFFFFF"/>
              <w:spacing w:before="30" w:after="30"/>
              <w:ind w:left="554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Для чего нужны обращения?). Группы готовят ответы на вопросы. Затем выступающие от групп дают ответы.</w:t>
            </w:r>
          </w:p>
          <w:p w:rsidR="007C5D22" w:rsidRDefault="007C5D22" w:rsidP="007C5D22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t xml:space="preserve">Давайте определим, что же такое обращение (мысли детей). А теперь давайте </w:t>
            </w:r>
            <w:r>
              <w:rPr>
                <w:rStyle w:val="c2"/>
                <w:rFonts w:eastAsia="Arial"/>
                <w:color w:val="000000"/>
                <w:shd w:val="clear" w:color="auto" w:fill="FFFFFF"/>
              </w:rPr>
              <w:t>найдем определение обращению, в учебнике.</w:t>
            </w:r>
          </w:p>
          <w:p w:rsidR="007C5D22" w:rsidRDefault="007C5D22" w:rsidP="007C5D22">
            <w:pPr>
              <w:shd w:val="clear" w:color="auto" w:fill="FFFFFF"/>
              <w:spacing w:before="30" w:after="30"/>
              <w:rPr>
                <w:rFonts w:ascii="Calibri" w:hAnsi="Calibri" w:cs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Ребята, обращение выделяется графически (показываю три схемы  , [О,] .[ О!] . [, О ,]. [,О]</w:t>
            </w:r>
          </w:p>
          <w:p w:rsidR="007C5D22" w:rsidRDefault="007C5D22" w:rsidP="007C5D22">
            <w:pPr>
              <w:widowControl w:val="0"/>
            </w:pPr>
            <w:r>
              <w:t>Давайте попробуем составить кластер по обращению.</w:t>
            </w:r>
          </w:p>
          <w:p w:rsidR="008E12EB" w:rsidRDefault="008E12EB" w:rsidP="009D375B">
            <w:pPr>
              <w:rPr>
                <w:i/>
              </w:rPr>
            </w:pPr>
          </w:p>
        </w:tc>
      </w:tr>
      <w:tr w:rsidR="00321BB6" w:rsidTr="00A30AF5">
        <w:tc>
          <w:tcPr>
            <w:tcW w:w="14560" w:type="dxa"/>
            <w:shd w:val="clear" w:color="auto" w:fill="FFFFFF" w:themeFill="background1"/>
          </w:tcPr>
          <w:p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3. Применение изученного материала</w:t>
            </w: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8E12EB" w:rsidRPr="00A31855" w:rsidTr="006B4277">
        <w:tc>
          <w:tcPr>
            <w:tcW w:w="14560" w:type="dxa"/>
          </w:tcPr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Прочитайте выразительно предложения. Выделите интонацией лицо или предмет (явление природы), к которому мы обращаемся. Какими существительными может быть выражено обращение- одушевленными или неодушевленными? (Работа с материалом на доске).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1. Свет наш солнышко, ты ходишь круглый год по небу. (А. Пушкин.)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2. Ты помнишь ли, Мария, вечерний небосклон, равнины полевые, села далёкий звон? (А. К. Толстой.)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3. </w:t>
            </w:r>
            <w:r>
              <w:rPr>
                <w:rStyle w:val="c2"/>
                <w:rFonts w:eastAsia="Arial"/>
                <w:color w:val="000000"/>
                <w:shd w:val="clear" w:color="auto" w:fill="FFFFFF"/>
              </w:rPr>
              <w:t>Голубушка, как хороша!...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4. Осень, осень, погоди гнать по небу тучи. (Л. Яхнин.)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5. Речка, речка, спрячь меня! (Сказка.)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6. Я гриб нашла! Девочки!</w:t>
            </w:r>
          </w:p>
          <w:p w:rsidR="00BC6B78" w:rsidRDefault="00BC6B78" w:rsidP="00BC6B7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7А давай, Шарик, мы тебя продадим.</w:t>
            </w:r>
          </w:p>
          <w:p w:rsidR="00BC6B78" w:rsidRPr="00C625B5" w:rsidRDefault="00BC6B78" w:rsidP="00BC6B78"/>
          <w:p w:rsidR="00BC6B78" w:rsidRDefault="00BC6B78" w:rsidP="00BC6B7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Внимание, ребята. Сравните два предложения. (Материал на столах) Чем они различаются.</w:t>
            </w:r>
          </w:p>
          <w:p w:rsidR="00BC6B78" w:rsidRPr="00C625B5" w:rsidRDefault="00BC6B78" w:rsidP="00BC6B78">
            <w:r>
              <w:rPr>
                <w:rStyle w:val="c7"/>
                <w:rFonts w:eastAsia="Arial"/>
                <w:color w:val="000000"/>
                <w:shd w:val="clear" w:color="auto" w:fill="FFFFFF"/>
              </w:rPr>
              <w:t>Дима прочитал книгу о животных.</w:t>
            </w:r>
            <w:r>
              <w:rPr>
                <w:color w:val="000000"/>
              </w:rPr>
              <w:br/>
            </w:r>
            <w:r>
              <w:rPr>
                <w:rStyle w:val="c13"/>
                <w:rFonts w:eastAsia="Arial"/>
                <w:b/>
                <w:bCs/>
                <w:color w:val="000000"/>
                <w:shd w:val="clear" w:color="auto" w:fill="FFFFFF"/>
              </w:rPr>
              <w:t>Дима,</w:t>
            </w:r>
            <w:r>
              <w:rPr>
                <w:rStyle w:val="c2"/>
                <w:rFonts w:eastAsia="Arial"/>
                <w:color w:val="000000"/>
                <w:shd w:val="clear" w:color="auto" w:fill="FFFFFF"/>
              </w:rPr>
              <w:t> прочитай книгу о животных.</w:t>
            </w:r>
          </w:p>
          <w:p w:rsidR="00BC6B78" w:rsidRPr="00C625B5" w:rsidRDefault="00BC6B78" w:rsidP="00BC6B78">
            <w:r>
              <w:rPr>
                <w:color w:val="000000"/>
                <w:shd w:val="clear" w:color="auto" w:fill="FFFFFF"/>
              </w:rPr>
              <w:t>Разберите по членам предложения. Сделайте вывод о роли выделенного слова в предложении.</w:t>
            </w:r>
          </w:p>
          <w:p w:rsidR="008E12EB" w:rsidRDefault="008E12EB" w:rsidP="009D375B">
            <w:pPr>
              <w:rPr>
                <w:i/>
              </w:rPr>
            </w:pPr>
          </w:p>
        </w:tc>
      </w:tr>
      <w:tr w:rsidR="00321BB6" w:rsidTr="005E1D46">
        <w:tc>
          <w:tcPr>
            <w:tcW w:w="14560" w:type="dxa"/>
          </w:tcPr>
          <w:p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:rsidTr="00550CF0">
        <w:tc>
          <w:tcPr>
            <w:tcW w:w="14560" w:type="dxa"/>
          </w:tcPr>
          <w:p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550CF0">
        <w:tc>
          <w:tcPr>
            <w:tcW w:w="14560" w:type="dxa"/>
          </w:tcPr>
          <w:p w:rsidR="00A969D7" w:rsidRPr="00623AB3" w:rsidRDefault="00A969D7" w:rsidP="00A969D7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23AB3">
              <w:rPr>
                <w:rStyle w:val="c2"/>
                <w:rFonts w:eastAsia="Arial"/>
                <w:bCs/>
                <w:color w:val="000000"/>
              </w:rPr>
              <w:t>Прочитайте выразительно предложения. Выделите интонацией лицо или предмет (явление природы), к которому мы обращаемся.</w:t>
            </w:r>
          </w:p>
          <w:p w:rsidR="00A969D7" w:rsidRDefault="00A969D7" w:rsidP="00A969D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3AB3">
              <w:rPr>
                <w:rStyle w:val="c1"/>
                <w:rFonts w:eastAsia="Arial"/>
                <w:color w:val="000000"/>
              </w:rPr>
              <w:t>Свет наш солнышко, ты ходишь круглый год по небу. (А. Пушкин.)</w:t>
            </w:r>
            <w:r w:rsidRPr="00623AB3">
              <w:rPr>
                <w:color w:val="000000"/>
              </w:rPr>
              <w:br/>
            </w:r>
            <w:r w:rsidRPr="00623AB3">
              <w:rPr>
                <w:rStyle w:val="c1"/>
                <w:rFonts w:eastAsia="Arial"/>
                <w:color w:val="000000"/>
              </w:rPr>
              <w:t>Ты помнишь ли, Мария, вечерний небосклон, равнины полевые, села далёкий звон? (А. К. Толстой.)</w:t>
            </w:r>
          </w:p>
          <w:p w:rsidR="00A969D7" w:rsidRPr="00623AB3" w:rsidRDefault="00A969D7" w:rsidP="00A969D7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623AB3">
              <w:rPr>
                <w:rStyle w:val="c1"/>
                <w:rFonts w:eastAsia="Arial"/>
                <w:color w:val="000000"/>
              </w:rPr>
              <w:t>Уж и есть за что, Русь могучая, полюбить тебя, назвать матерью. (П. Никитин.)</w:t>
            </w:r>
            <w:r w:rsidRPr="00623AB3">
              <w:rPr>
                <w:color w:val="000000"/>
              </w:rPr>
              <w:br/>
            </w:r>
            <w:r w:rsidRPr="00623AB3">
              <w:rPr>
                <w:rStyle w:val="c1"/>
                <w:rFonts w:eastAsia="Arial"/>
                <w:color w:val="000000"/>
              </w:rPr>
              <w:t>Осень, осень, погоди гнать по небу тучи. (Л. Яхнин.)</w:t>
            </w:r>
            <w:r w:rsidRPr="00623AB3">
              <w:rPr>
                <w:color w:val="000000"/>
              </w:rPr>
              <w:br/>
            </w:r>
            <w:r w:rsidRPr="00623AB3">
              <w:rPr>
                <w:rStyle w:val="c1"/>
                <w:rFonts w:eastAsia="Arial"/>
                <w:color w:val="000000"/>
              </w:rPr>
              <w:t>Речка, речка, спрячь меня! (Сказка.)</w:t>
            </w:r>
            <w:r w:rsidRPr="00623AB3">
              <w:rPr>
                <w:color w:val="000000"/>
              </w:rPr>
              <w:br/>
            </w:r>
            <w:r w:rsidRPr="00623AB3">
              <w:rPr>
                <w:rStyle w:val="c1"/>
                <w:rFonts w:eastAsia="Arial"/>
                <w:color w:val="000000"/>
              </w:rPr>
              <w:lastRenderedPageBreak/>
              <w:t>Я гриб нашла! Девочки!</w:t>
            </w:r>
          </w:p>
          <w:p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:rsidTr="005E1D46">
        <w:tc>
          <w:tcPr>
            <w:tcW w:w="14560" w:type="dxa"/>
          </w:tcPr>
          <w:p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:rsidTr="00A93DBA">
        <w:tc>
          <w:tcPr>
            <w:tcW w:w="14560" w:type="dxa"/>
          </w:tcPr>
          <w:p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:rsidTr="00A93DBA">
        <w:tc>
          <w:tcPr>
            <w:tcW w:w="14560" w:type="dxa"/>
          </w:tcPr>
          <w:p w:rsidR="0078195B" w:rsidRPr="009276A1" w:rsidRDefault="0078195B" w:rsidP="0078195B">
            <w:pPr>
              <w:rPr>
                <w:b/>
                <w:color w:val="000000"/>
              </w:rPr>
            </w:pPr>
            <w:r w:rsidRPr="009276A1">
              <w:rPr>
                <w:b/>
                <w:color w:val="000000"/>
              </w:rPr>
              <w:t>Решу ВПР</w:t>
            </w:r>
          </w:p>
          <w:p w:rsidR="0078195B" w:rsidRPr="00D94C2A" w:rsidRDefault="0078195B" w:rsidP="00272366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contextualSpacing/>
              <w:jc w:val="both"/>
              <w:rPr>
                <w:color w:val="000000"/>
              </w:rPr>
            </w:pPr>
            <w:r w:rsidRPr="00D94C2A">
              <w:rPr>
                <w:color w:val="000000"/>
              </w:rPr>
              <w:t>Выпишите предложение, в котором необходимо поставить запятую/запятые. (Знаки препинания внутри предложений не расставлены.) Напишите, на каком основании Вы сделали свой выбор.</w:t>
            </w:r>
          </w:p>
          <w:p w:rsidR="0078195B" w:rsidRPr="00D94C2A" w:rsidRDefault="0078195B" w:rsidP="00272366">
            <w:pPr>
              <w:pStyle w:val="af9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D94C2A">
              <w:rPr>
                <w:color w:val="000000"/>
              </w:rPr>
              <w:t> </w:t>
            </w:r>
          </w:p>
          <w:p w:rsidR="0078195B" w:rsidRPr="00D94C2A" w:rsidRDefault="0078195B" w:rsidP="00272366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contextualSpacing/>
              <w:jc w:val="both"/>
              <w:rPr>
                <w:color w:val="000000"/>
              </w:rPr>
            </w:pPr>
            <w:r w:rsidRPr="00D94C2A">
              <w:rPr>
                <w:color w:val="000000"/>
              </w:rPr>
              <w:t>1)  Петя с завистью посмотрел на своего нового приятеля.</w:t>
            </w:r>
          </w:p>
          <w:p w:rsidR="0078195B" w:rsidRPr="00D94C2A" w:rsidRDefault="0078195B" w:rsidP="00272366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contextualSpacing/>
              <w:jc w:val="both"/>
              <w:rPr>
                <w:color w:val="000000"/>
              </w:rPr>
            </w:pPr>
            <w:r w:rsidRPr="00D94C2A">
              <w:rPr>
                <w:color w:val="000000"/>
              </w:rPr>
              <w:t>2)  Подари мне дедушка на день рождения удочку!</w:t>
            </w:r>
          </w:p>
          <w:p w:rsidR="0078195B" w:rsidRPr="00D94C2A" w:rsidRDefault="0078195B" w:rsidP="00272366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contextualSpacing/>
              <w:jc w:val="both"/>
              <w:rPr>
                <w:color w:val="000000"/>
              </w:rPr>
            </w:pPr>
            <w:r w:rsidRPr="00D94C2A">
              <w:rPr>
                <w:color w:val="000000"/>
              </w:rPr>
              <w:t>3)  Дедушка взял деньги и молча пошёл по улице.</w:t>
            </w:r>
          </w:p>
          <w:p w:rsidR="0078195B" w:rsidRPr="00D94C2A" w:rsidRDefault="0078195B" w:rsidP="00272366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contextualSpacing/>
              <w:jc w:val="both"/>
              <w:rPr>
                <w:color w:val="000000"/>
              </w:rPr>
            </w:pPr>
            <w:r w:rsidRPr="00D94C2A">
              <w:rPr>
                <w:color w:val="000000"/>
              </w:rPr>
              <w:t>4)  Павлик поднялся с самого утра и уже освоился с новой обстановкой.</w:t>
            </w:r>
          </w:p>
          <w:p w:rsidR="008E12EB" w:rsidRPr="00065DCF" w:rsidRDefault="008E12EB" w:rsidP="00065DCF">
            <w:pPr>
              <w:rPr>
                <w:i/>
                <w:color w:val="000000"/>
              </w:rPr>
            </w:pP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065DCF" w:rsidTr="00AF6636">
        <w:trPr>
          <w:trHeight w:val="327"/>
        </w:trPr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Tr="00AF6636">
        <w:trPr>
          <w:trHeight w:val="327"/>
        </w:trPr>
        <w:tc>
          <w:tcPr>
            <w:tcW w:w="14560" w:type="dxa"/>
          </w:tcPr>
          <w:p w:rsidR="008E12EB" w:rsidRDefault="008E12EB" w:rsidP="00272366">
            <w:pPr>
              <w:widowControl w:val="0"/>
              <w:contextualSpacing/>
              <w:rPr>
                <w:i/>
                <w:color w:val="000000"/>
              </w:rPr>
            </w:pPr>
          </w:p>
          <w:p w:rsidR="009276A1" w:rsidRDefault="00272366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  <w:rPr>
                <w:rStyle w:val="aff3"/>
                <w:rFonts w:eastAsia="Arial"/>
                <w:b w:val="0"/>
              </w:rPr>
            </w:pPr>
            <w:r w:rsidRPr="00FC74FB">
              <w:rPr>
                <w:rStyle w:val="aff3"/>
                <w:rFonts w:eastAsia="Arial"/>
                <w:b w:val="0"/>
              </w:rPr>
              <w:t>Функциональная грамо</w:t>
            </w:r>
            <w:r>
              <w:rPr>
                <w:rStyle w:val="aff3"/>
                <w:rFonts w:eastAsia="Arial"/>
                <w:b w:val="0"/>
              </w:rPr>
              <w:t>тность. (Читательская грамотнос</w:t>
            </w:r>
            <w:r w:rsidRPr="00FC74FB">
              <w:rPr>
                <w:rStyle w:val="aff3"/>
                <w:rFonts w:eastAsia="Arial"/>
                <w:b w:val="0"/>
              </w:rPr>
              <w:t>ть).</w:t>
            </w:r>
            <w:r>
              <w:rPr>
                <w:rStyle w:val="aff3"/>
                <w:rFonts w:eastAsia="Arial"/>
                <w:b w:val="0"/>
              </w:rPr>
              <w:t xml:space="preserve"> </w:t>
            </w:r>
          </w:p>
          <w:p w:rsidR="00272366" w:rsidRPr="00FC74FB" w:rsidRDefault="009276A1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  <w:rPr>
                <w:rStyle w:val="aff3"/>
                <w:rFonts w:eastAsia="Arial"/>
                <w:b w:val="0"/>
              </w:rPr>
            </w:pPr>
            <w:r>
              <w:rPr>
                <w:rStyle w:val="aff3"/>
                <w:rFonts w:eastAsia="Arial"/>
                <w:b w:val="0"/>
              </w:rPr>
              <w:t xml:space="preserve">Предлагается </w:t>
            </w:r>
            <w:r w:rsidR="00272366">
              <w:rPr>
                <w:rStyle w:val="aff3"/>
                <w:rFonts w:eastAsia="Arial"/>
                <w:b w:val="0"/>
              </w:rPr>
              <w:t>текст.  Посчитайте, сколько обращений в данном тексте.</w:t>
            </w:r>
          </w:p>
          <w:p w:rsidR="00272366" w:rsidRPr="009276A1" w:rsidRDefault="00272366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</w:pPr>
            <w:r>
              <w:rPr>
                <w:rStyle w:val="aff3"/>
                <w:rFonts w:eastAsia="Arial"/>
                <w:b w:val="0"/>
              </w:rPr>
              <w:t xml:space="preserve">                                                                                                           </w:t>
            </w:r>
            <w:r w:rsidRPr="009276A1">
              <w:rPr>
                <w:rStyle w:val="aff3"/>
                <w:rFonts w:eastAsia="Arial"/>
              </w:rPr>
              <w:t>Славное утро</w:t>
            </w:r>
          </w:p>
          <w:p w:rsidR="00272366" w:rsidRPr="00FC74FB" w:rsidRDefault="00272366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  <w:jc w:val="both"/>
              <w:rPr>
                <w:color w:val="000000"/>
              </w:rPr>
            </w:pPr>
            <w:r w:rsidRPr="00FC74FB">
              <w:t xml:space="preserve">  Мне было тогда лет шесть. Я возился в куче песка около дома. Знакомый конюх </w:t>
            </w:r>
            <w:r w:rsidRPr="00FC74FB">
              <w:rPr>
                <w:color w:val="000000"/>
              </w:rPr>
              <w:t>Иван Максимович подъехал к крыльцу на беговых дрожках. Я бросил лопатку и подбежал к нему.</w:t>
            </w:r>
          </w:p>
          <w:p w:rsidR="00272366" w:rsidRPr="00FC74FB" w:rsidRDefault="00272366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  <w:jc w:val="both"/>
              <w:rPr>
                <w:color w:val="000000"/>
              </w:rPr>
            </w:pPr>
            <w:r w:rsidRPr="00FC74FB">
              <w:rPr>
                <w:color w:val="000000"/>
              </w:rPr>
              <w:t>  Иван Максимович посадил меня на дрожки, обнял одной рукой и стал другой рукой помогать мне править лошадью. Мы объехали с ним вокруг сада и через три минуты вернулись к подъезду.</w:t>
            </w:r>
          </w:p>
          <w:p w:rsidR="00272366" w:rsidRPr="00FC74FB" w:rsidRDefault="00272366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  <w:jc w:val="both"/>
              <w:rPr>
                <w:color w:val="000000"/>
              </w:rPr>
            </w:pPr>
            <w:r w:rsidRPr="00FC74FB">
              <w:rPr>
                <w:color w:val="000000"/>
              </w:rPr>
              <w:t>  На крыльце я увидел маму. Рядом с ней стоял дядя Володя, который держал ружьё. Наверное, он собрался на охоту.</w:t>
            </w:r>
          </w:p>
          <w:p w:rsidR="00272366" w:rsidRPr="00FC74FB" w:rsidRDefault="00272366" w:rsidP="00272366">
            <w:pPr>
              <w:pStyle w:val="af9"/>
              <w:shd w:val="clear" w:color="auto" w:fill="FFFFFF"/>
              <w:spacing w:before="0" w:beforeAutospacing="0" w:after="135" w:afterAutospacing="0"/>
              <w:contextualSpacing/>
              <w:jc w:val="both"/>
              <w:rPr>
                <w:color w:val="000000"/>
              </w:rPr>
            </w:pPr>
            <w:r w:rsidRPr="00FC74FB">
              <w:rPr>
                <w:color w:val="000000"/>
              </w:rPr>
              <w:t>  "Дядя, возьми меня с собой!" - взмолился я. Мама строго спросила: "А ты будешь есть за обедом все, что я тебе даю?" "Конечно, буду!" - кричал я. "Ты возьмешь его, Володя?" - обратилась она к брату. Тот кивнул головой.</w:t>
            </w:r>
          </w:p>
          <w:p w:rsidR="008E12EB" w:rsidRPr="00065DCF" w:rsidRDefault="00272366" w:rsidP="00272366">
            <w:pPr>
              <w:widowControl w:val="0"/>
              <w:contextualSpacing/>
              <w:jc w:val="right"/>
              <w:rPr>
                <w:i/>
                <w:color w:val="000000"/>
              </w:rPr>
            </w:pPr>
            <w:r w:rsidRPr="00FC74FB">
              <w:rPr>
                <w:color w:val="000000"/>
              </w:rPr>
              <w:t xml:space="preserve">(По Н. </w:t>
            </w:r>
            <w:proofErr w:type="spellStart"/>
            <w:r w:rsidRPr="00FC74FB">
              <w:rPr>
                <w:color w:val="000000"/>
              </w:rPr>
              <w:t>Минху</w:t>
            </w:r>
            <w:proofErr w:type="spellEnd"/>
            <w:r w:rsidRPr="00FC74FB">
              <w:rPr>
                <w:color w:val="000000"/>
              </w:rPr>
              <w:t>)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:rsidTr="00225726">
        <w:tc>
          <w:tcPr>
            <w:tcW w:w="14560" w:type="dxa"/>
          </w:tcPr>
          <w:p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:rsidR="00272366" w:rsidRPr="00623AB3" w:rsidRDefault="00272366" w:rsidP="00272366">
            <w:pPr>
              <w:widowControl w:val="0"/>
            </w:pPr>
            <w:r>
              <w:t>Даны письма людей. Надо прочитать эти письма и вставить в них обращения. Обращения выделить знаками препинания.  (место обращения в эпистолярном жанре)</w:t>
            </w:r>
          </w:p>
          <w:p w:rsidR="008E12EB" w:rsidRDefault="008E12EB" w:rsidP="00065DCF">
            <w:pPr>
              <w:widowControl w:val="0"/>
              <w:rPr>
                <w:i/>
              </w:rPr>
            </w:pPr>
          </w:p>
        </w:tc>
      </w:tr>
      <w:tr w:rsidR="00065DCF" w:rsidTr="00A30AF5">
        <w:tc>
          <w:tcPr>
            <w:tcW w:w="14560" w:type="dxa"/>
            <w:shd w:val="clear" w:color="auto" w:fill="FFFFFF" w:themeFill="background1"/>
          </w:tcPr>
          <w:p w:rsidR="00065DCF" w:rsidRPr="00A30AF5" w:rsidRDefault="00065DCF" w:rsidP="00065DCF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4. Проверка приобретенных знаний, умений и навыков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:rsidTr="00317C4D">
        <w:tc>
          <w:tcPr>
            <w:tcW w:w="14560" w:type="dxa"/>
          </w:tcPr>
          <w:p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:rsidTr="00317C4D">
        <w:tc>
          <w:tcPr>
            <w:tcW w:w="14560" w:type="dxa"/>
          </w:tcPr>
          <w:p w:rsidR="00272366" w:rsidRPr="00623AB3" w:rsidRDefault="00272366" w:rsidP="0027236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Работа с предложениями, к которых надо найти обращение и выделить его знаками препинания. </w:t>
            </w:r>
          </w:p>
          <w:p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:rsidTr="00A30AF5">
        <w:tc>
          <w:tcPr>
            <w:tcW w:w="14560" w:type="dxa"/>
            <w:shd w:val="clear" w:color="auto" w:fill="FFFFFF" w:themeFill="background1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lastRenderedPageBreak/>
              <w:t>БЛОК 5. Подведение итогов, домашнее задание</w:t>
            </w: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:rsidTr="00E23BE5">
        <w:tc>
          <w:tcPr>
            <w:tcW w:w="14560" w:type="dxa"/>
          </w:tcPr>
          <w:p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:rsidTr="00E23BE5">
        <w:tc>
          <w:tcPr>
            <w:tcW w:w="14560" w:type="dxa"/>
          </w:tcPr>
          <w:p w:rsidR="00272366" w:rsidRPr="00623AB3" w:rsidRDefault="00272366" w:rsidP="00272366">
            <w:pPr>
              <w:widowControl w:val="0"/>
            </w:pPr>
            <w:r w:rsidRPr="00623AB3">
              <w:t>Если ребята поняли материал, пусть снежинками украсят елку. Кто не поня</w:t>
            </w:r>
            <w:r>
              <w:t xml:space="preserve">л тему урока, надо из снежинок </w:t>
            </w:r>
            <w:r w:rsidRPr="00623AB3">
              <w:t>сделать сугроб.</w:t>
            </w:r>
          </w:p>
          <w:p w:rsidR="008E12EB" w:rsidRPr="00762B89" w:rsidRDefault="008E12EB" w:rsidP="00065DCF">
            <w:pPr>
              <w:widowControl w:val="0"/>
              <w:rPr>
                <w:i/>
              </w:rPr>
            </w:pPr>
          </w:p>
        </w:tc>
      </w:tr>
      <w:tr w:rsidR="00065DCF" w:rsidTr="005E1D46">
        <w:tc>
          <w:tcPr>
            <w:tcW w:w="14560" w:type="dxa"/>
          </w:tcPr>
          <w:p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:rsidTr="00AF6636">
        <w:trPr>
          <w:trHeight w:val="327"/>
        </w:trPr>
        <w:tc>
          <w:tcPr>
            <w:tcW w:w="14560" w:type="dxa"/>
          </w:tcPr>
          <w:p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:rsidTr="00E13759">
        <w:trPr>
          <w:trHeight w:val="1390"/>
        </w:trPr>
        <w:tc>
          <w:tcPr>
            <w:tcW w:w="14560" w:type="dxa"/>
          </w:tcPr>
          <w:p w:rsidR="008E12EB" w:rsidRPr="00762B89" w:rsidRDefault="00272366" w:rsidP="00272366">
            <w:pPr>
              <w:widowControl w:val="0"/>
              <w:rPr>
                <w:i/>
                <w:color w:val="000000"/>
              </w:rPr>
            </w:pPr>
            <w:r w:rsidRPr="00623AB3">
              <w:rPr>
                <w:color w:val="000000"/>
              </w:rPr>
              <w:t>Придумайте сказку, в которой было бы 7 обращений к разным предметам на букву К</w:t>
            </w:r>
            <w:r>
              <w:rPr>
                <w:color w:val="000000"/>
              </w:rPr>
              <w:t>.</w:t>
            </w:r>
          </w:p>
        </w:tc>
      </w:tr>
    </w:tbl>
    <w:p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F81" w:rsidRDefault="00CA6F81">
      <w:r>
        <w:separator/>
      </w:r>
    </w:p>
  </w:endnote>
  <w:endnote w:type="continuationSeparator" w:id="0">
    <w:p w:rsidR="00CA6F81" w:rsidRDefault="00CA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4622180"/>
      <w:docPartObj>
        <w:docPartGallery w:val="Page Numbers (Bottom of Page)"/>
        <w:docPartUnique/>
      </w:docPartObj>
    </w:sdtPr>
    <w:sdtEndPr/>
    <w:sdtContent>
      <w:p w:rsidR="005F192C" w:rsidRDefault="00A11454">
        <w:pPr>
          <w:pStyle w:val="af6"/>
          <w:jc w:val="right"/>
        </w:pPr>
        <w:r>
          <w:fldChar w:fldCharType="begin"/>
        </w:r>
        <w:r w:rsidR="005F192C">
          <w:instrText>PAGE   \* MERGEFORMAT</w:instrText>
        </w:r>
        <w:r>
          <w:fldChar w:fldCharType="separate"/>
        </w:r>
        <w:r w:rsidR="009276A1">
          <w:rPr>
            <w:noProof/>
          </w:rPr>
          <w:t>1</w:t>
        </w:r>
        <w:r>
          <w:fldChar w:fldCharType="end"/>
        </w:r>
      </w:p>
    </w:sdtContent>
  </w:sdt>
  <w:p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F81" w:rsidRDefault="00CA6F81">
      <w:r>
        <w:separator/>
      </w:r>
    </w:p>
  </w:footnote>
  <w:footnote w:type="continuationSeparator" w:id="0">
    <w:p w:rsidR="00CA6F81" w:rsidRDefault="00CA6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1DE"/>
    <w:multiLevelType w:val="multilevel"/>
    <w:tmpl w:val="3B4C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72823"/>
    <w:multiLevelType w:val="multilevel"/>
    <w:tmpl w:val="F6D8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03AF0"/>
    <w:multiLevelType w:val="multilevel"/>
    <w:tmpl w:val="6EB4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87DF4"/>
    <w:multiLevelType w:val="multilevel"/>
    <w:tmpl w:val="AF0E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9"/>
  </w:num>
  <w:num w:numId="5">
    <w:abstractNumId w:val="14"/>
  </w:num>
  <w:num w:numId="6">
    <w:abstractNumId w:val="5"/>
  </w:num>
  <w:num w:numId="7">
    <w:abstractNumId w:val="20"/>
  </w:num>
  <w:num w:numId="8">
    <w:abstractNumId w:val="18"/>
  </w:num>
  <w:num w:numId="9">
    <w:abstractNumId w:val="7"/>
  </w:num>
  <w:num w:numId="10">
    <w:abstractNumId w:val="10"/>
  </w:num>
  <w:num w:numId="11">
    <w:abstractNumId w:val="16"/>
  </w:num>
  <w:num w:numId="12">
    <w:abstractNumId w:val="23"/>
  </w:num>
  <w:num w:numId="13">
    <w:abstractNumId w:val="11"/>
  </w:num>
  <w:num w:numId="14">
    <w:abstractNumId w:val="22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6"/>
  </w:num>
  <w:num w:numId="17">
    <w:abstractNumId w:val="17"/>
  </w:num>
  <w:num w:numId="18">
    <w:abstractNumId w:val="8"/>
  </w:num>
  <w:num w:numId="19">
    <w:abstractNumId w:val="21"/>
  </w:num>
  <w:num w:numId="20">
    <w:abstractNumId w:val="1"/>
  </w:num>
  <w:num w:numId="21">
    <w:abstractNumId w:val="2"/>
  </w:num>
  <w:num w:numId="22">
    <w:abstractNumId w:val="3"/>
  </w:num>
  <w:num w:numId="23">
    <w:abstractNumId w:val="24"/>
  </w:num>
  <w:num w:numId="24">
    <w:abstractNumId w:val="1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B6"/>
    <w:rsid w:val="00013B9F"/>
    <w:rsid w:val="00065DCF"/>
    <w:rsid w:val="000B0054"/>
    <w:rsid w:val="000B4659"/>
    <w:rsid w:val="00143F6D"/>
    <w:rsid w:val="0015478E"/>
    <w:rsid w:val="001C48B9"/>
    <w:rsid w:val="00217CAD"/>
    <w:rsid w:val="00232C9D"/>
    <w:rsid w:val="00272366"/>
    <w:rsid w:val="002844AD"/>
    <w:rsid w:val="002965B6"/>
    <w:rsid w:val="002E1314"/>
    <w:rsid w:val="00306B89"/>
    <w:rsid w:val="00321BB6"/>
    <w:rsid w:val="003609CD"/>
    <w:rsid w:val="00367B7D"/>
    <w:rsid w:val="003860CA"/>
    <w:rsid w:val="003C62D1"/>
    <w:rsid w:val="003C7AA6"/>
    <w:rsid w:val="004329DA"/>
    <w:rsid w:val="004A3356"/>
    <w:rsid w:val="004B68A6"/>
    <w:rsid w:val="004C0E0D"/>
    <w:rsid w:val="00507F13"/>
    <w:rsid w:val="00514127"/>
    <w:rsid w:val="00534A0C"/>
    <w:rsid w:val="0055124A"/>
    <w:rsid w:val="005B2850"/>
    <w:rsid w:val="005C03AD"/>
    <w:rsid w:val="005D563A"/>
    <w:rsid w:val="005E1D46"/>
    <w:rsid w:val="005E7E92"/>
    <w:rsid w:val="005F192C"/>
    <w:rsid w:val="00612DF9"/>
    <w:rsid w:val="00620785"/>
    <w:rsid w:val="00641F9B"/>
    <w:rsid w:val="006474E9"/>
    <w:rsid w:val="00674B7F"/>
    <w:rsid w:val="006A5C1E"/>
    <w:rsid w:val="006D69FC"/>
    <w:rsid w:val="00705073"/>
    <w:rsid w:val="00722C9D"/>
    <w:rsid w:val="0075418C"/>
    <w:rsid w:val="00762B89"/>
    <w:rsid w:val="0078195B"/>
    <w:rsid w:val="007A2A35"/>
    <w:rsid w:val="007C5D22"/>
    <w:rsid w:val="00864060"/>
    <w:rsid w:val="00875642"/>
    <w:rsid w:val="00891C1E"/>
    <w:rsid w:val="008A5606"/>
    <w:rsid w:val="008E12EB"/>
    <w:rsid w:val="009134FF"/>
    <w:rsid w:val="009276A1"/>
    <w:rsid w:val="009575B3"/>
    <w:rsid w:val="009A118D"/>
    <w:rsid w:val="009D375B"/>
    <w:rsid w:val="009F7113"/>
    <w:rsid w:val="00A11454"/>
    <w:rsid w:val="00A26A2C"/>
    <w:rsid w:val="00A30AF5"/>
    <w:rsid w:val="00A31855"/>
    <w:rsid w:val="00A64A69"/>
    <w:rsid w:val="00A969D7"/>
    <w:rsid w:val="00AA168F"/>
    <w:rsid w:val="00AA19FE"/>
    <w:rsid w:val="00AE32AB"/>
    <w:rsid w:val="00AE514C"/>
    <w:rsid w:val="00B17D19"/>
    <w:rsid w:val="00B3311F"/>
    <w:rsid w:val="00B76478"/>
    <w:rsid w:val="00BC6B78"/>
    <w:rsid w:val="00BF65C3"/>
    <w:rsid w:val="00C44513"/>
    <w:rsid w:val="00C601A2"/>
    <w:rsid w:val="00CA6F81"/>
    <w:rsid w:val="00CC5784"/>
    <w:rsid w:val="00D35FA1"/>
    <w:rsid w:val="00D56D9F"/>
    <w:rsid w:val="00D72DC1"/>
    <w:rsid w:val="00D76D04"/>
    <w:rsid w:val="00D81036"/>
    <w:rsid w:val="00DC2A2D"/>
    <w:rsid w:val="00DE3F06"/>
    <w:rsid w:val="00DF3B4A"/>
    <w:rsid w:val="00E01579"/>
    <w:rsid w:val="00E05241"/>
    <w:rsid w:val="00E53ED9"/>
    <w:rsid w:val="00EB6434"/>
    <w:rsid w:val="00F144A7"/>
    <w:rsid w:val="00F15342"/>
    <w:rsid w:val="00F3145F"/>
    <w:rsid w:val="00F4654E"/>
    <w:rsid w:val="00FB0F85"/>
    <w:rsid w:val="00FB6763"/>
    <w:rsid w:val="00FE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8BDC7-3BC0-4B87-9B8D-193471C1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1454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454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145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1145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1145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A1145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1145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1145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1145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1145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1145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1145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1145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1145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1145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1145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1145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1145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A11454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A1145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A11454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A1145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1145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1145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A114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A11454"/>
    <w:rPr>
      <w:i/>
    </w:rPr>
  </w:style>
  <w:style w:type="character" w:customStyle="1" w:styleId="HeaderChar">
    <w:name w:val="Header Char"/>
    <w:basedOn w:val="a0"/>
    <w:uiPriority w:val="99"/>
    <w:rsid w:val="00A11454"/>
  </w:style>
  <w:style w:type="character" w:customStyle="1" w:styleId="FooterChar">
    <w:name w:val="Footer Char"/>
    <w:basedOn w:val="a0"/>
    <w:uiPriority w:val="99"/>
    <w:rsid w:val="00A11454"/>
  </w:style>
  <w:style w:type="paragraph" w:styleId="a9">
    <w:name w:val="caption"/>
    <w:basedOn w:val="a"/>
    <w:next w:val="a"/>
    <w:uiPriority w:val="35"/>
    <w:semiHidden/>
    <w:unhideWhenUsed/>
    <w:qFormat/>
    <w:rsid w:val="00A1145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A11454"/>
  </w:style>
  <w:style w:type="table" w:customStyle="1" w:styleId="TableGridLight">
    <w:name w:val="Table Grid Light"/>
    <w:basedOn w:val="a1"/>
    <w:uiPriority w:val="59"/>
    <w:rsid w:val="00A1145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A1145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1145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1145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1145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11454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A11454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A11454"/>
    <w:rPr>
      <w:sz w:val="20"/>
    </w:rPr>
  </w:style>
  <w:style w:type="character" w:styleId="ac">
    <w:name w:val="endnote reference"/>
    <w:basedOn w:val="a0"/>
    <w:uiPriority w:val="99"/>
    <w:semiHidden/>
    <w:unhideWhenUsed/>
    <w:rsid w:val="00A1145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11454"/>
    <w:pPr>
      <w:spacing w:after="57"/>
    </w:pPr>
  </w:style>
  <w:style w:type="paragraph" w:styleId="23">
    <w:name w:val="toc 2"/>
    <w:basedOn w:val="a"/>
    <w:next w:val="a"/>
    <w:uiPriority w:val="39"/>
    <w:unhideWhenUsed/>
    <w:rsid w:val="00A1145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1145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1145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1145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1145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1145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1145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11454"/>
    <w:pPr>
      <w:spacing w:after="57"/>
      <w:ind w:left="2268"/>
    </w:pPr>
  </w:style>
  <w:style w:type="paragraph" w:styleId="ad">
    <w:name w:val="TOC Heading"/>
    <w:uiPriority w:val="39"/>
    <w:unhideWhenUsed/>
    <w:rsid w:val="00A11454"/>
  </w:style>
  <w:style w:type="paragraph" w:styleId="ae">
    <w:name w:val="table of figures"/>
    <w:basedOn w:val="a"/>
    <w:next w:val="a"/>
    <w:uiPriority w:val="99"/>
    <w:unhideWhenUsed/>
    <w:rsid w:val="00A11454"/>
  </w:style>
  <w:style w:type="paragraph" w:styleId="af">
    <w:name w:val="Balloon Text"/>
    <w:basedOn w:val="a"/>
    <w:link w:val="af0"/>
    <w:uiPriority w:val="99"/>
    <w:semiHidden/>
    <w:unhideWhenUsed/>
    <w:rsid w:val="00A1145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145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11454"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sid w:val="00A11454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A11454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rsid w:val="00A1145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11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A1145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114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145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rsid w:val="00A11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A1145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A11454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A11454"/>
  </w:style>
  <w:style w:type="character" w:customStyle="1" w:styleId="mw-editsection">
    <w:name w:val="mw-editsection"/>
    <w:basedOn w:val="a0"/>
    <w:rsid w:val="00A11454"/>
  </w:style>
  <w:style w:type="character" w:customStyle="1" w:styleId="mw-editsection-bracket">
    <w:name w:val="mw-editsection-bracket"/>
    <w:basedOn w:val="a0"/>
    <w:rsid w:val="00A11454"/>
  </w:style>
  <w:style w:type="character" w:customStyle="1" w:styleId="mw-editsection-divider">
    <w:name w:val="mw-editsection-divider"/>
    <w:basedOn w:val="a0"/>
    <w:rsid w:val="00A11454"/>
  </w:style>
  <w:style w:type="character" w:customStyle="1" w:styleId="-">
    <w:name w:val="Интернет-ссылка"/>
    <w:basedOn w:val="a0"/>
    <w:uiPriority w:val="99"/>
    <w:unhideWhenUsed/>
    <w:rsid w:val="00A11454"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rsid w:val="00A11454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A11454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A114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A11454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4">
    <w:name w:val="c14"/>
    <w:basedOn w:val="a0"/>
    <w:rsid w:val="00F4654E"/>
  </w:style>
  <w:style w:type="character" w:customStyle="1" w:styleId="c9">
    <w:name w:val="c9"/>
    <w:basedOn w:val="a0"/>
    <w:rsid w:val="00F4654E"/>
  </w:style>
  <w:style w:type="character" w:customStyle="1" w:styleId="c2">
    <w:name w:val="c2"/>
    <w:basedOn w:val="a0"/>
    <w:rsid w:val="00F4654E"/>
  </w:style>
  <w:style w:type="character" w:customStyle="1" w:styleId="c28">
    <w:name w:val="c28"/>
    <w:basedOn w:val="a0"/>
    <w:rsid w:val="00F4654E"/>
  </w:style>
  <w:style w:type="paragraph" w:customStyle="1" w:styleId="c6">
    <w:name w:val="c6"/>
    <w:basedOn w:val="a"/>
    <w:rsid w:val="00F4654E"/>
    <w:pPr>
      <w:spacing w:before="100" w:beforeAutospacing="1" w:after="100" w:afterAutospacing="1"/>
    </w:pPr>
  </w:style>
  <w:style w:type="paragraph" w:customStyle="1" w:styleId="c16">
    <w:name w:val="c16"/>
    <w:basedOn w:val="a"/>
    <w:rsid w:val="00F4654E"/>
    <w:pPr>
      <w:spacing w:before="100" w:beforeAutospacing="1" w:after="100" w:afterAutospacing="1"/>
    </w:pPr>
  </w:style>
  <w:style w:type="paragraph" w:customStyle="1" w:styleId="c0">
    <w:name w:val="c0"/>
    <w:basedOn w:val="a"/>
    <w:rsid w:val="00DE3F06"/>
    <w:pPr>
      <w:spacing w:before="100" w:beforeAutospacing="1" w:after="100" w:afterAutospacing="1"/>
    </w:pPr>
  </w:style>
  <w:style w:type="character" w:customStyle="1" w:styleId="c35">
    <w:name w:val="c35"/>
    <w:basedOn w:val="a0"/>
    <w:rsid w:val="00DE3F06"/>
  </w:style>
  <w:style w:type="paragraph" w:customStyle="1" w:styleId="c15">
    <w:name w:val="c15"/>
    <w:basedOn w:val="a"/>
    <w:rsid w:val="00DE3F06"/>
    <w:pPr>
      <w:spacing w:before="100" w:beforeAutospacing="1" w:after="100" w:afterAutospacing="1"/>
    </w:pPr>
  </w:style>
  <w:style w:type="paragraph" w:customStyle="1" w:styleId="c22">
    <w:name w:val="c22"/>
    <w:basedOn w:val="a"/>
    <w:rsid w:val="00DE3F06"/>
    <w:pPr>
      <w:spacing w:before="100" w:beforeAutospacing="1" w:after="100" w:afterAutospacing="1"/>
    </w:pPr>
  </w:style>
  <w:style w:type="paragraph" w:customStyle="1" w:styleId="c10">
    <w:name w:val="c10"/>
    <w:basedOn w:val="a"/>
    <w:rsid w:val="007C5D22"/>
    <w:pPr>
      <w:spacing w:before="100" w:beforeAutospacing="1" w:after="100" w:afterAutospacing="1"/>
    </w:pPr>
  </w:style>
  <w:style w:type="character" w:customStyle="1" w:styleId="c7">
    <w:name w:val="c7"/>
    <w:basedOn w:val="a0"/>
    <w:rsid w:val="00BC6B78"/>
  </w:style>
  <w:style w:type="paragraph" w:customStyle="1" w:styleId="c4">
    <w:name w:val="c4"/>
    <w:basedOn w:val="a"/>
    <w:rsid w:val="00BC6B78"/>
    <w:pPr>
      <w:spacing w:before="100" w:beforeAutospacing="1" w:after="100" w:afterAutospacing="1"/>
    </w:pPr>
  </w:style>
  <w:style w:type="character" w:customStyle="1" w:styleId="c13">
    <w:name w:val="c13"/>
    <w:basedOn w:val="a0"/>
    <w:rsid w:val="00BC6B78"/>
  </w:style>
  <w:style w:type="character" w:customStyle="1" w:styleId="c1">
    <w:name w:val="c1"/>
    <w:basedOn w:val="a0"/>
    <w:rsid w:val="00A969D7"/>
  </w:style>
  <w:style w:type="paragraph" w:customStyle="1" w:styleId="leftmargin">
    <w:name w:val="left_margin"/>
    <w:basedOn w:val="a"/>
    <w:rsid w:val="0078195B"/>
    <w:pPr>
      <w:spacing w:before="100" w:beforeAutospacing="1" w:after="100" w:afterAutospacing="1"/>
    </w:pPr>
  </w:style>
  <w:style w:type="character" w:styleId="aff3">
    <w:name w:val="Strong"/>
    <w:basedOn w:val="a0"/>
    <w:uiPriority w:val="22"/>
    <w:qFormat/>
    <w:rsid w:val="00272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A533D51-7524-4F2C-B89F-D1636743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Клейман Илья Самуилович</cp:lastModifiedBy>
  <cp:revision>2</cp:revision>
  <dcterms:created xsi:type="dcterms:W3CDTF">2026-04-20T07:51:00Z</dcterms:created>
  <dcterms:modified xsi:type="dcterms:W3CDTF">2026-04-20T07:51:00Z</dcterms:modified>
</cp:coreProperties>
</file>