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90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01"/>
        <w:gridCol w:w="4345"/>
      </w:tblGrid>
      <w:tr>
        <w:tblPrEx/>
        <w:trPr>
          <w:trHeight w:val="243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200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СОГЛАСОВАНО:</w:t>
            </w:r>
            <w:r>
              <w:rPr>
                <w:rFonts w:eastAsia="Calibri"/>
                <w:sz w:val="28"/>
              </w:rPr>
            </w:r>
            <w:r>
              <w:rPr>
                <w:rFonts w:eastAsia="Calibri"/>
                <w:sz w:val="28"/>
              </w:rPr>
            </w:r>
          </w:p>
          <w:p>
            <w:pPr>
              <w:pStyle w:val="710"/>
              <w:jc w:val="both"/>
              <w:spacing w:line="30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И.о.</w:t>
            </w:r>
            <w:r>
              <w:rPr>
                <w:rFonts w:eastAsia="Calibri"/>
                <w:sz w:val="28"/>
                <w:szCs w:val="22"/>
              </w:rPr>
              <w:t xml:space="preserve"> министра образования </w:t>
            </w: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0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и науки Пермского края</w:t>
            </w: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_______________</w:t>
            </w:r>
            <w:r>
              <w:rPr>
                <w:rFonts w:eastAsia="Calibri"/>
                <w:sz w:val="28"/>
                <w:szCs w:val="22"/>
              </w:rPr>
              <w:t xml:space="preserve"> А.М. Парфенова</w:t>
            </w: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«__</w:t>
            </w:r>
            <w:r>
              <w:rPr>
                <w:rFonts w:eastAsia="Calibri"/>
                <w:sz w:val="28"/>
                <w:szCs w:val="22"/>
              </w:rPr>
              <w:t xml:space="preserve">_</w:t>
            </w:r>
            <w:r>
              <w:rPr>
                <w:rFonts w:eastAsia="Calibri"/>
                <w:sz w:val="28"/>
                <w:szCs w:val="22"/>
              </w:rPr>
              <w:t xml:space="preserve">_» ________________ 202</w:t>
            </w:r>
            <w:r>
              <w:rPr>
                <w:rFonts w:eastAsia="Calibri"/>
                <w:sz w:val="28"/>
                <w:szCs w:val="22"/>
              </w:rPr>
              <w:t xml:space="preserve">6</w:t>
            </w:r>
            <w:r>
              <w:rPr>
                <w:rFonts w:eastAsia="Calibri"/>
                <w:sz w:val="28"/>
                <w:szCs w:val="22"/>
              </w:rPr>
              <w:t xml:space="preserve"> г. </w:t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</w:r>
            <w:r>
              <w:rPr>
                <w:rFonts w:eastAsia="Calibri"/>
                <w:bCs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line="360" w:lineRule="exact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</w:r>
            <w:r>
              <w:rPr>
                <w:rFonts w:eastAsia="Calibri"/>
                <w:bCs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45" w:type="dxa"/>
            <w:vAlign w:val="top"/>
            <w:textDirection w:val="lrTb"/>
            <w:noWrap w:val="false"/>
          </w:tcPr>
          <w:p>
            <w:pPr>
              <w:pStyle w:val="710"/>
              <w:jc w:val="both"/>
              <w:spacing w:after="200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  <w:t xml:space="preserve">УТВЕРЖДАЮ:</w:t>
            </w:r>
            <w:r>
              <w:rPr>
                <w:rFonts w:eastAsia="Calibri"/>
                <w:bCs/>
                <w:sz w:val="28"/>
              </w:rPr>
            </w:r>
            <w:r>
              <w:rPr>
                <w:rFonts w:eastAsia="Calibri"/>
                <w:bCs/>
                <w:sz w:val="28"/>
              </w:rPr>
            </w:r>
          </w:p>
          <w:p>
            <w:pPr>
              <w:pStyle w:val="710"/>
              <w:jc w:val="both"/>
              <w:spacing w:line="30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Директор ГАУ ДПО «Институт развития образования Пермского края»</w:t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___________________С.В. Шубин</w:t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«___</w:t>
            </w:r>
            <w:r>
              <w:rPr>
                <w:rFonts w:eastAsia="Calibri"/>
                <w:sz w:val="28"/>
                <w:szCs w:val="22"/>
              </w:rPr>
              <w:t xml:space="preserve">_</w:t>
            </w:r>
            <w:r>
              <w:rPr>
                <w:rFonts w:eastAsia="Calibri"/>
                <w:sz w:val="28"/>
                <w:szCs w:val="22"/>
              </w:rPr>
              <w:t xml:space="preserve">» ________________ 202</w:t>
            </w:r>
            <w:r>
              <w:rPr>
                <w:rFonts w:eastAsia="Calibri"/>
                <w:sz w:val="28"/>
                <w:szCs w:val="22"/>
              </w:rPr>
              <w:t xml:space="preserve">6</w:t>
            </w:r>
            <w:r>
              <w:rPr>
                <w:rFonts w:eastAsia="Calibri"/>
                <w:sz w:val="28"/>
                <w:szCs w:val="22"/>
              </w:rPr>
              <w:t xml:space="preserve"> г.</w:t>
            </w: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710"/>
              <w:jc w:val="both"/>
              <w:spacing w:line="360" w:lineRule="exact"/>
              <w:rPr>
                <w:rFonts w:eastAsia="Calibri"/>
                <w:bCs/>
                <w:sz w:val="28"/>
              </w:rPr>
            </w:pPr>
            <w:r>
              <w:rPr>
                <w:rFonts w:eastAsia="Calibri"/>
                <w:bCs/>
                <w:sz w:val="28"/>
              </w:rPr>
            </w:r>
            <w:r>
              <w:rPr>
                <w:rFonts w:eastAsia="Calibri"/>
                <w:bCs/>
                <w:sz w:val="28"/>
              </w:rPr>
            </w:r>
          </w:p>
        </w:tc>
      </w:tr>
    </w:tbl>
    <w:p>
      <w:pPr>
        <w:pStyle w:val="710"/>
        <w:keepNext/>
        <w:spacing w:line="276" w:lineRule="auto"/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</w:p>
    <w:p>
      <w:pPr>
        <w:pStyle w:val="710"/>
        <w:jc w:val="center"/>
        <w:keepNext/>
        <w:spacing w:after="120" w:line="28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ПОЛОЖЕНИЕ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0"/>
        <w:jc w:val="center"/>
        <w:keepNext/>
        <w:spacing w:line="280" w:lineRule="exact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о краевом </w:t>
      </w:r>
      <w:r>
        <w:rPr>
          <w:b/>
          <w:bCs/>
          <w:sz w:val="28"/>
          <w:szCs w:val="28"/>
        </w:rPr>
        <w:t xml:space="preserve">этапе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XV</w:t>
      </w:r>
      <w:bookmarkStart w:id="0" w:name="_Hlk192063036"/>
      <w:r>
        <w:rPr>
          <w:b/>
          <w:sz w:val="28"/>
          <w:szCs w:val="28"/>
          <w:lang w:val="en-US"/>
        </w:rPr>
        <w:t xml:space="preserve">I</w:t>
      </w:r>
      <w:bookmarkEnd w:id="0"/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 Всероссийского конкурса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  <w:br w:type="textWrapping" w:clear="all"/>
      </w:r>
      <w:r>
        <w:rPr>
          <w:b/>
          <w:sz w:val="28"/>
          <w:szCs w:val="28"/>
        </w:rPr>
        <w:t xml:space="preserve">«Учитель здоровья России –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Пермском крае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0"/>
        <w:ind w:firstLine="709"/>
        <w:jc w:val="center"/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проведении краевого этапа </w:t>
      </w:r>
      <w:r>
        <w:rPr>
          <w:sz w:val="28"/>
          <w:szCs w:val="28"/>
        </w:rPr>
        <w:t xml:space="preserve">XV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 Всероссийского конкурса</w:t>
      </w:r>
      <w:r>
        <w:rPr>
          <w:sz w:val="28"/>
          <w:szCs w:val="28"/>
        </w:rPr>
        <w:t xml:space="preserve"> 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Пермском крае (далее – </w:t>
      </w:r>
      <w:r>
        <w:rPr>
          <w:sz w:val="28"/>
          <w:szCs w:val="28"/>
        </w:rPr>
        <w:t xml:space="preserve">Положение, </w:t>
      </w:r>
      <w:r>
        <w:rPr>
          <w:sz w:val="28"/>
          <w:szCs w:val="28"/>
        </w:rPr>
        <w:t xml:space="preserve">Конкурс) </w:t>
      </w:r>
      <w:r>
        <w:rPr>
          <w:sz w:val="28"/>
          <w:szCs w:val="28"/>
        </w:rPr>
        <w:t xml:space="preserve">разработано в рамках реализации: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29 декабря 2012 г. № 273-ФЗ «Об </w:t>
      </w:r>
      <w:r>
        <w:rPr>
          <w:sz w:val="28"/>
          <w:szCs w:val="28"/>
        </w:rPr>
        <w:t xml:space="preserve">образовании </w:t>
      </w:r>
      <w:r>
        <w:rPr>
          <w:sz w:val="28"/>
          <w:szCs w:val="28"/>
        </w:rPr>
        <w:br w:type="textWrapping" w:clear="all"/>
        <w:t xml:space="preserve">в</w:t>
      </w:r>
      <w:r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Российско</w:t>
      </w:r>
      <w:r>
        <w:rPr>
          <w:sz w:val="28"/>
          <w:szCs w:val="28"/>
        </w:rPr>
        <w:t xml:space="preserve">й Федерации </w:t>
      </w:r>
      <w:r>
        <w:rPr>
          <w:sz w:val="28"/>
          <w:szCs w:val="28"/>
        </w:rPr>
        <w:t xml:space="preserve">«Об объявлении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Российской Федерации Десятилетия детства»</w:t>
      </w:r>
      <w:r>
        <w:rPr>
          <w:sz w:val="28"/>
          <w:szCs w:val="28"/>
        </w:rPr>
        <w:t xml:space="preserve"> от 29 мая 2017 г. № 240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Российской Федерации от 9 ноября 2022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809 </w:t>
      </w:r>
      <w:r>
        <w:rPr>
          <w:sz w:val="28"/>
          <w:szCs w:val="28"/>
        </w:rPr>
        <w:br w:type="textWrapping" w:clear="all"/>
        <w:t xml:space="preserve">«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утверждении Основ государственной политики по сохранению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и укреплению традиционных российских духовно-нравственных ценностей»;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ешения </w:t>
      </w:r>
      <w:r>
        <w:rPr>
          <w:sz w:val="28"/>
          <w:szCs w:val="28"/>
        </w:rPr>
        <w:t xml:space="preserve">Центрального Совета Общероссийской общественной организации содействия укреплению здоровья в системе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</w:t>
      </w:r>
      <w:r>
        <w:rPr>
          <w:sz w:val="28"/>
          <w:szCs w:val="28"/>
        </w:rPr>
        <w:t xml:space="preserve">бря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1.2. Учредител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является Общероссийская общественная организация содействия укреплению здоровья в системе образования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Краевым оператором конкурса является Государственно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дополнительного профессионального образования «Институт развития образования Пермского края» (далее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ГАУ ДПО «ИРО ПК»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  <w:sectPr>
          <w:headerReference w:type="even" r:id="rId9"/>
          <w:footerReference w:type="default" r:id="rId12"/>
          <w:footnotePr/>
          <w:endnotePr/>
          <w:type w:val="nextPage"/>
          <w:pgSz w:w="11907" w:h="16840" w:orient="portrait"/>
          <w:pgMar w:top="851" w:right="850" w:bottom="709" w:left="1701" w:header="567" w:footer="359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  <w:t xml:space="preserve">1.3. Конкурс направлен на повышение профессиональной компетентности педагогов в области формирования культуры здоровья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у обучающихся, воспитанников</w:t>
      </w:r>
      <w:r>
        <w:rPr>
          <w:sz w:val="28"/>
          <w:szCs w:val="28"/>
        </w:rPr>
        <w:t xml:space="preserve"> и работников системы образования</w:t>
      </w:r>
      <w:r>
        <w:rPr>
          <w:sz w:val="28"/>
          <w:szCs w:val="28"/>
        </w:rPr>
        <w:t xml:space="preserve">, развитие готов</w:t>
      </w:r>
      <w:r>
        <w:rPr>
          <w:sz w:val="28"/>
          <w:szCs w:val="28"/>
        </w:rPr>
        <w:t xml:space="preserve">ности к внедрению здоровьесберегающих и здоровьеформирующих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духовного здоровья подрастающего поколения.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Цел</w:t>
      </w:r>
      <w:r>
        <w:rPr>
          <w:b/>
          <w:sz w:val="28"/>
          <w:szCs w:val="28"/>
        </w:rPr>
        <w:t xml:space="preserve">ь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задачи</w:t>
      </w:r>
      <w:r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</w:r>
    </w:p>
    <w:p>
      <w:pPr>
        <w:pStyle w:val="731"/>
        <w:ind w:firstLine="709"/>
        <w:jc w:val="both"/>
        <w:spacing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Цель Конкурса: выявление лучших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культуры здоровья у обучающихся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применения здоровьесберегающих и здоровьеразвивающих образовательных технологий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</w:t>
      </w:r>
      <w:r>
        <w:rPr>
          <w:sz w:val="28"/>
          <w:szCs w:val="28"/>
        </w:rPr>
        <w:t xml:space="preserve">м, дополнительном </w:t>
      </w:r>
      <w:r>
        <w:rPr>
          <w:sz w:val="28"/>
          <w:szCs w:val="28"/>
        </w:rPr>
        <w:t xml:space="preserve">и средне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09"/>
        <w:jc w:val="both"/>
        <w:spacing w:before="0" w:after="0"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Задачи Конкурса:</w:t>
      </w:r>
      <w:r>
        <w:rPr>
          <w:sz w:val="28"/>
          <w:szCs w:val="28"/>
        </w:rPr>
      </w:r>
    </w:p>
    <w:p>
      <w:pPr>
        <w:pStyle w:val="731"/>
        <w:ind w:firstLine="709"/>
        <w:jc w:val="both"/>
        <w:spacing w:before="0" w:after="0"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актуал</w:t>
      </w:r>
      <w:r>
        <w:rPr>
          <w:sz w:val="28"/>
          <w:szCs w:val="28"/>
        </w:rPr>
        <w:t xml:space="preserve">изировать</w:t>
      </w:r>
      <w:r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 воспитания культуры здоров</w:t>
      </w:r>
      <w:r>
        <w:rPr>
          <w:sz w:val="28"/>
          <w:szCs w:val="28"/>
        </w:rPr>
        <w:t xml:space="preserve">ья</w:t>
      </w:r>
      <w:r>
        <w:rPr>
          <w:sz w:val="28"/>
          <w:szCs w:val="28"/>
        </w:rPr>
        <w:t xml:space="preserve"> детей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молоде</w:t>
      </w:r>
      <w:r>
        <w:rPr>
          <w:sz w:val="28"/>
          <w:szCs w:val="28"/>
        </w:rPr>
        <w:t xml:space="preserve">жи в системе образования;</w:t>
      </w:r>
      <w:r>
        <w:rPr>
          <w:sz w:val="28"/>
          <w:szCs w:val="28"/>
        </w:rPr>
      </w:r>
    </w:p>
    <w:p>
      <w:pPr>
        <w:pStyle w:val="731"/>
        <w:ind w:firstLine="709"/>
        <w:jc w:val="both"/>
        <w:spacing w:before="0" w:after="0"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выявить инновационные здоровьесберегающие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здоровьеформирующие образовательные технологии, методы и подходы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сохранению и укреплению духовного и физического здоровья</w:t>
      </w:r>
      <w:r>
        <w:rPr>
          <w:sz w:val="28"/>
          <w:szCs w:val="28"/>
        </w:rPr>
        <w:t xml:space="preserve"> подрастающего поколения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31"/>
        <w:ind w:firstLine="709"/>
        <w:jc w:val="both"/>
        <w:spacing w:before="0" w:after="0"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в</w:t>
      </w:r>
      <w:r>
        <w:rPr>
          <w:sz w:val="28"/>
          <w:szCs w:val="28"/>
        </w:rPr>
        <w:t xml:space="preserve">оспитани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у детей и молодёжи </w:t>
      </w:r>
      <w:r>
        <w:rPr>
          <w:sz w:val="28"/>
          <w:szCs w:val="28"/>
        </w:rPr>
        <w:t xml:space="preserve">традиционных российских духовно-нравственных ценностей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09"/>
        <w:jc w:val="both"/>
        <w:spacing w:before="0" w:after="0"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ансл</w:t>
      </w:r>
      <w:r>
        <w:rPr>
          <w:sz w:val="28"/>
          <w:szCs w:val="28"/>
        </w:rPr>
        <w:t xml:space="preserve">ировать лучший</w:t>
      </w:r>
      <w:r>
        <w:rPr>
          <w:sz w:val="28"/>
          <w:szCs w:val="28"/>
        </w:rPr>
        <w:t xml:space="preserve"> педагогическ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опыт </w:t>
      </w:r>
      <w:r>
        <w:rPr>
          <w:sz w:val="28"/>
          <w:szCs w:val="28"/>
        </w:rPr>
        <w:t xml:space="preserve">и системны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в образовательных организациях по </w:t>
      </w:r>
      <w:r>
        <w:rPr>
          <w:sz w:val="28"/>
          <w:szCs w:val="28"/>
        </w:rPr>
        <w:t xml:space="preserve">формированию</w:t>
      </w:r>
      <w:r>
        <w:rPr>
          <w:sz w:val="28"/>
          <w:szCs w:val="28"/>
        </w:rPr>
        <w:t xml:space="preserve"> культуры здоровья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у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1"/>
        <w:ind w:firstLine="709"/>
        <w:jc w:val="both"/>
        <w:spacing w:before="0" w:after="0" w:line="360" w:lineRule="exac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Участники Конкурса</w:t>
      </w:r>
      <w:r>
        <w:rPr>
          <w:b/>
          <w:sz w:val="28"/>
          <w:szCs w:val="28"/>
        </w:rPr>
      </w:r>
    </w:p>
    <w:p>
      <w:pPr>
        <w:pStyle w:val="735"/>
        <w:ind w:firstLine="709"/>
        <w:jc w:val="both"/>
        <w:spacing w:before="28" w:beforeAutospacing="0" w:after="28" w:afterAutospacing="0" w:line="273" w:lineRule="auto"/>
        <w:shd w:val="clear" w:color="auto" w:fill="ffffff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конкурсе принимают участие </w:t>
      </w:r>
      <w:r>
        <w:rPr>
          <w:sz w:val="28"/>
          <w:szCs w:val="28"/>
        </w:rPr>
        <w:t xml:space="preserve">педагоги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 общего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дополнительного и </w:t>
      </w:r>
      <w:r>
        <w:rPr>
          <w:sz w:val="28"/>
          <w:szCs w:val="28"/>
        </w:rPr>
        <w:t xml:space="preserve">среднего профессионального образования (учителя начальных классов, учителя</w:t>
      </w:r>
      <w:r>
        <w:rPr>
          <w:sz w:val="28"/>
          <w:szCs w:val="28"/>
        </w:rPr>
        <w:t xml:space="preserve">-предметники</w:t>
      </w:r>
      <w:r>
        <w:rPr>
          <w:sz w:val="28"/>
          <w:szCs w:val="28"/>
        </w:rPr>
        <w:t xml:space="preserve">, педагоги </w:t>
      </w:r>
      <w:r>
        <w:rPr>
          <w:sz w:val="28"/>
          <w:szCs w:val="28"/>
        </w:rPr>
        <w:t xml:space="preserve">системы </w:t>
      </w:r>
      <w:r>
        <w:rPr>
          <w:sz w:val="28"/>
          <w:szCs w:val="28"/>
        </w:rPr>
        <w:t xml:space="preserve">дополнительного образования и препод</w:t>
      </w:r>
      <w:r>
        <w:rPr>
          <w:sz w:val="28"/>
          <w:szCs w:val="28"/>
        </w:rPr>
        <w:t xml:space="preserve">аватели </w:t>
      </w:r>
      <w:r>
        <w:rPr>
          <w:sz w:val="28"/>
          <w:szCs w:val="28"/>
        </w:rPr>
        <w:t xml:space="preserve">среднего профессионального образования</w:t>
      </w:r>
      <w:r>
        <w:rPr>
          <w:sz w:val="28"/>
          <w:szCs w:val="28"/>
        </w:rPr>
        <w:t xml:space="preserve">) Пермского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имеющие </w:t>
      </w:r>
      <w:r>
        <w:rPr>
          <w:sz w:val="28"/>
          <w:szCs w:val="28"/>
        </w:rPr>
        <w:t xml:space="preserve">педагогический 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3 лет.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овторное выдвижение кандидатов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числа </w:t>
      </w:r>
      <w:r>
        <w:rPr>
          <w:sz w:val="28"/>
          <w:szCs w:val="28"/>
        </w:rPr>
        <w:t xml:space="preserve">победител</w:t>
      </w:r>
      <w:r>
        <w:rPr>
          <w:sz w:val="28"/>
          <w:szCs w:val="28"/>
        </w:rPr>
        <w:t xml:space="preserve">ей данного 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допуска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ранее чем через 5</w:t>
      </w:r>
      <w:r>
        <w:rPr>
          <w:sz w:val="28"/>
          <w:szCs w:val="28"/>
        </w:rPr>
        <w:t xml:space="preserve"> лет.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</w:p>
    <w:p>
      <w:pPr>
        <w:pStyle w:val="735"/>
        <w:ind w:firstLine="709"/>
        <w:jc w:val="both"/>
        <w:spacing w:before="28" w:beforeAutospacing="0" w:after="28" w:afterAutospacing="0" w:line="273" w:lineRule="auto"/>
        <w:shd w:val="clear" w:color="auto" w:fill="ffff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710"/>
        <w:jc w:val="center"/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Организация</w:t>
      </w:r>
      <w:r>
        <w:rPr>
          <w:b/>
          <w:sz w:val="28"/>
          <w:szCs w:val="28"/>
        </w:rPr>
        <w:t xml:space="preserve"> проведения</w:t>
      </w:r>
      <w:r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4.1. Конкурс проводится в два </w:t>
      </w:r>
      <w:r>
        <w:rPr>
          <w:sz w:val="28"/>
          <w:szCs w:val="28"/>
        </w:rPr>
        <w:t xml:space="preserve">тура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>
        <w:rPr>
          <w:sz w:val="28"/>
          <w:szCs w:val="28"/>
        </w:rPr>
        <w:t xml:space="preserve">1-й (</w:t>
      </w:r>
      <w:r>
        <w:rPr>
          <w:sz w:val="28"/>
          <w:szCs w:val="28"/>
        </w:rPr>
        <w:t xml:space="preserve">заочный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тур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/>
          <w:color w:val="ff0000"/>
          <w:sz w:val="28"/>
          <w:szCs w:val="28"/>
        </w:rPr>
      </w:pPr>
      <w:r/>
      <w:bookmarkStart w:id="1" w:name="_Hlk196227201"/>
      <w:r>
        <w:rPr>
          <w:sz w:val="28"/>
          <w:szCs w:val="28"/>
        </w:rPr>
        <w:t xml:space="preserve">прием конкурсных материалов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01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мая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31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августа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оценивание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конкурсных материалов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с</w:t>
      </w:r>
      <w:r>
        <w:rPr>
          <w:b/>
          <w:sz w:val="28"/>
          <w:szCs w:val="28"/>
        </w:rPr>
        <w:t xml:space="preserve"> 01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сентября</w:t>
      </w:r>
      <w:r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сентября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/>
      <w:bookmarkEnd w:id="1"/>
      <w:r>
        <w:rPr>
          <w:sz w:val="28"/>
          <w:szCs w:val="28"/>
        </w:rPr>
        <w:t xml:space="preserve">Объявление итогов заочного тура </w:t>
      </w:r>
      <w:r>
        <w:rPr>
          <w:b/>
          <w:bCs/>
          <w:sz w:val="28"/>
          <w:szCs w:val="28"/>
        </w:rPr>
        <w:t xml:space="preserve">15</w:t>
      </w:r>
      <w:r>
        <w:rPr>
          <w:b/>
          <w:bCs/>
          <w:sz w:val="28"/>
          <w:szCs w:val="28"/>
        </w:rPr>
        <w:t xml:space="preserve"> сентября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г.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ентра непрерывного повышения профессионального мастерства педагогических работников ГАУ ДПО «ИРО ПК» (далее – ЦНППМПР)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«Новостях»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</w:instrText>
      </w:r>
      <w:r>
        <w:rPr>
          <w:sz w:val="28"/>
          <w:szCs w:val="28"/>
        </w:rPr>
        <w:instrText xml:space="preserve">https://cub.iro.perm.ru</w:instrText>
      </w:r>
      <w:r>
        <w:rPr>
          <w:sz w:val="28"/>
          <w:szCs w:val="28"/>
        </w:rPr>
        <w:instrText xml:space="preserve">"</w:instrText>
      </w:r>
      <w:r>
        <w:rPr>
          <w:sz w:val="28"/>
          <w:szCs w:val="28"/>
        </w:rPr>
        <w:fldChar w:fldCharType="separate"/>
      </w:r>
      <w:r>
        <w:rPr>
          <w:rStyle w:val="732"/>
          <w:sz w:val="28"/>
          <w:szCs w:val="28"/>
        </w:rPr>
        <w:t xml:space="preserve">https://cub.iro.perm.ru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официальном сообществе</w:t>
      </w:r>
      <w:r>
        <w:rPr>
          <w:sz w:val="28"/>
          <w:szCs w:val="28"/>
        </w:rPr>
        <w:t xml:space="preserve"> ГАУ ДПО «ИРО ПК»</w:t>
      </w:r>
      <w:r>
        <w:rPr>
          <w:sz w:val="28"/>
          <w:szCs w:val="28"/>
        </w:rPr>
        <w:t xml:space="preserve"> социальной сети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</w:instrText>
      </w:r>
      <w:r>
        <w:rPr>
          <w:sz w:val="28"/>
          <w:szCs w:val="28"/>
        </w:rPr>
        <w:instrText xml:space="preserve">https://vk.com/public216363369</w:instrText>
      </w:r>
      <w:r>
        <w:rPr>
          <w:sz w:val="28"/>
          <w:szCs w:val="28"/>
        </w:rPr>
        <w:instrText xml:space="preserve">"</w:instrText>
      </w:r>
      <w:r>
        <w:rPr>
          <w:sz w:val="28"/>
          <w:szCs w:val="28"/>
        </w:rPr>
        <w:fldChar w:fldCharType="separate"/>
      </w:r>
      <w:r>
        <w:rPr>
          <w:rStyle w:val="732"/>
          <w:sz w:val="28"/>
          <w:szCs w:val="28"/>
        </w:rPr>
        <w:t xml:space="preserve">https://vk.com/public216363369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4.1.2. </w:t>
      </w:r>
      <w:r>
        <w:rPr>
          <w:sz w:val="28"/>
          <w:szCs w:val="28"/>
        </w:rPr>
        <w:t xml:space="preserve">2-й (</w:t>
      </w:r>
      <w:r>
        <w:rPr>
          <w:sz w:val="28"/>
          <w:szCs w:val="28"/>
        </w:rPr>
        <w:t xml:space="preserve">очный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тур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21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ок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ября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г. </w:t>
      </w:r>
      <w:r>
        <w:rPr>
          <w:bCs/>
          <w:sz w:val="28"/>
          <w:szCs w:val="28"/>
        </w:rPr>
        <w:t xml:space="preserve">В этом туре п</w:t>
      </w:r>
      <w:r>
        <w:rPr>
          <w:bCs/>
          <w:sz w:val="28"/>
          <w:szCs w:val="28"/>
        </w:rPr>
        <w:t xml:space="preserve">ринимают участие первые </w:t>
      </w:r>
      <w:r>
        <w:rPr>
          <w:bCs/>
          <w:sz w:val="28"/>
          <w:szCs w:val="28"/>
        </w:rPr>
        <w:t xml:space="preserve">десять</w:t>
      </w:r>
      <w:r>
        <w:rPr>
          <w:bCs/>
          <w:sz w:val="28"/>
          <w:szCs w:val="28"/>
        </w:rPr>
        <w:t xml:space="preserve"> участников, набравшие наибольшее количество баллов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общем рейтинге </w:t>
      </w:r>
      <w:r>
        <w:rPr>
          <w:bCs/>
          <w:sz w:val="28"/>
          <w:szCs w:val="28"/>
        </w:rPr>
        <w:t xml:space="preserve">в соответствии с критериями</w:t>
      </w:r>
      <w:r>
        <w:rPr>
          <w:bCs/>
          <w:sz w:val="28"/>
          <w:szCs w:val="28"/>
        </w:rPr>
        <w:t xml:space="preserve">, указанными в п.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8.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настоящего Положения.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проведения очного тура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доведена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до участников</w:t>
      </w:r>
      <w:r>
        <w:rPr>
          <w:sz w:val="28"/>
          <w:szCs w:val="28"/>
        </w:rPr>
        <w:t xml:space="preserve"> дополнительно.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710"/>
        <w:jc w:val="center"/>
        <w:spacing w:line="360" w:lineRule="exact"/>
        <w:tabs>
          <w:tab w:val="left" w:pos="0" w:leader="none"/>
          <w:tab w:val="left" w:pos="80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 xml:space="preserve">Оргкомитет</w:t>
      </w:r>
      <w:r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</w:rPr>
        <w:t xml:space="preserve">Для информационного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организационно-</w:t>
      </w:r>
      <w:r>
        <w:rPr>
          <w:sz w:val="28"/>
          <w:szCs w:val="28"/>
        </w:rPr>
        <w:t xml:space="preserve">методического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проведения Конкурса создается организационный комитет (далее – Оргкомитет)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(Приложение </w:t>
      </w:r>
      <w:r>
        <w:rPr>
          <w:i/>
          <w:iCs/>
          <w:sz w:val="28"/>
          <w:szCs w:val="28"/>
        </w:rPr>
        <w:t xml:space="preserve">1</w:t>
      </w:r>
      <w:r>
        <w:rPr>
          <w:i/>
          <w:iCs/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5.2. Оргкомитет Конкурса: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устанавливает процедуру проведения Конкурса: определяет сроки </w:t>
      </w:r>
      <w:r>
        <w:rPr>
          <w:sz w:val="28"/>
          <w:szCs w:val="28"/>
        </w:rPr>
        <w:t xml:space="preserve">проведения</w:t>
      </w:r>
      <w:r>
        <w:rPr>
          <w:sz w:val="28"/>
          <w:szCs w:val="28"/>
        </w:rPr>
        <w:t xml:space="preserve"> Конкурса, место, порядок и форму </w:t>
      </w:r>
      <w:r>
        <w:rPr>
          <w:sz w:val="28"/>
          <w:szCs w:val="28"/>
        </w:rPr>
        <w:t xml:space="preserve">организации</w:t>
      </w:r>
      <w:r>
        <w:rPr>
          <w:sz w:val="28"/>
          <w:szCs w:val="28"/>
        </w:rPr>
        <w:t xml:space="preserve"> 2-го очного тура Конкурса, регламент конкурсных мероприятий;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определяет перечень материалов, представляемых на Конкурс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требования к их оформлению;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устанавливает критерии оценивания конкурсных заданий;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утверждает состав жюри Конкурса и регламент его работы;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обеспечивает информационное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организационно-</w:t>
      </w:r>
      <w:r>
        <w:rPr>
          <w:sz w:val="28"/>
          <w:szCs w:val="28"/>
        </w:rPr>
        <w:t xml:space="preserve">методическое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сопровождение Конкурса;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определяет порядок финансирования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Символика Конкурса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6.1. Официальной эмблемой Конкурса является развернутая книга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дубовым листом.</w:t>
      </w:r>
      <w:r>
        <w:rPr>
          <w:sz w:val="28"/>
          <w:szCs w:val="28"/>
          <w:shd w:val="clear" w:color="auto" w:fill="000000"/>
          <w:lang w:val="en-US" w:eastAsia="en-US" w:bidi="en-US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6.2. Использование официальной эмблемы Конкурса обязательно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обоих турах.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. Представление материалов участниками Конкурса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 Для участия в 1-м (заочном) туре Конкурса </w:t>
      </w:r>
      <w:r>
        <w:rPr>
          <w:sz w:val="28"/>
          <w:szCs w:val="28"/>
        </w:rPr>
        <w:t xml:space="preserve">принимаются ниже</w:t>
      </w:r>
      <w:r>
        <w:rPr>
          <w:sz w:val="28"/>
          <w:szCs w:val="28"/>
        </w:rPr>
        <w:t xml:space="preserve">перечисленны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 xml:space="preserve">ы, оформленные в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требованиями, </w:t>
      </w:r>
      <w:r>
        <w:rPr>
          <w:sz w:val="28"/>
          <w:szCs w:val="28"/>
        </w:rPr>
        <w:t xml:space="preserve">установленными</w:t>
      </w:r>
      <w:r>
        <w:rPr>
          <w:sz w:val="28"/>
          <w:szCs w:val="28"/>
        </w:rPr>
        <w:t xml:space="preserve"> настоящим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Конкурса по образцу </w:t>
      </w:r>
      <w:r>
        <w:rPr>
          <w:i/>
          <w:sz w:val="28"/>
          <w:szCs w:val="28"/>
        </w:rPr>
        <w:t xml:space="preserve">(Приложение </w:t>
      </w:r>
      <w:r>
        <w:rPr>
          <w:i/>
          <w:sz w:val="28"/>
          <w:szCs w:val="28"/>
        </w:rPr>
        <w:t xml:space="preserve">2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заявка на урок или занятие </w:t>
      </w:r>
      <w:r>
        <w:rPr>
          <w:i/>
          <w:sz w:val="28"/>
          <w:szCs w:val="28"/>
        </w:rPr>
        <w:t xml:space="preserve">(Приложение </w:t>
      </w:r>
      <w:r>
        <w:rPr>
          <w:i/>
          <w:sz w:val="28"/>
          <w:szCs w:val="28"/>
        </w:rPr>
        <w:t xml:space="preserve">3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представление заявителя о Конкурсанте </w:t>
      </w:r>
      <w:r>
        <w:rPr>
          <w:i/>
          <w:sz w:val="28"/>
          <w:szCs w:val="28"/>
        </w:rPr>
        <w:t xml:space="preserve">(Приложение </w:t>
      </w:r>
      <w:r>
        <w:rPr>
          <w:i/>
          <w:sz w:val="28"/>
          <w:szCs w:val="28"/>
        </w:rPr>
        <w:t xml:space="preserve">4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карта участника Конкурса </w:t>
      </w:r>
      <w:r>
        <w:rPr>
          <w:i/>
          <w:sz w:val="28"/>
          <w:szCs w:val="28"/>
        </w:rPr>
        <w:t xml:space="preserve">(Приложение </w:t>
      </w:r>
      <w:r>
        <w:rPr>
          <w:i/>
          <w:sz w:val="28"/>
          <w:szCs w:val="28"/>
        </w:rPr>
        <w:t xml:space="preserve">5</w:t>
      </w:r>
      <w:r>
        <w:rPr>
          <w:i/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план-конспект урока или занятия в электронном виде </w:t>
      </w:r>
      <w:r>
        <w:rPr>
          <w:i/>
          <w:sz w:val="28"/>
          <w:szCs w:val="28"/>
        </w:rPr>
        <w:t xml:space="preserve">(Приложение </w:t>
      </w:r>
      <w:r>
        <w:rPr>
          <w:i/>
          <w:sz w:val="28"/>
          <w:szCs w:val="28"/>
        </w:rPr>
        <w:t xml:space="preserve">6</w:t>
      </w:r>
      <w:r>
        <w:rPr>
          <w:i/>
          <w:sz w:val="28"/>
          <w:szCs w:val="28"/>
        </w:rPr>
        <w:t xml:space="preserve">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обязательное приложение к документам – цветная фотография (портрет).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 на участие в конкурсе принимаются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электронном виде, сформированные в одну заархивированную папку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(rar, zip).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папке с конкурсными документами указывается следующая информация: название конкурса и фамилия с инициалами конкурсанта. Файлы в папке до</w:t>
      </w:r>
      <w:r>
        <w:rPr>
          <w:sz w:val="28"/>
          <w:szCs w:val="28"/>
        </w:rPr>
        <w:t xml:space="preserve">лжны быть пронумерованы и поименованы согласно перечню направляемых материалов данного Положения. В строке «Тема» электронного письма с конкурсными документами указывается следующая информация: название конкурса и фамилия с инициалами конкурсанта. Пример: </w:t>
      </w:r>
      <w:r>
        <w:rPr>
          <w:sz w:val="28"/>
          <w:szCs w:val="28"/>
        </w:rPr>
        <w:t xml:space="preserve">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Иванова И.И.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Материалы высылаются в Оргкомитет по электронной почте: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"mailto:</w:instrText>
      </w:r>
      <w:r>
        <w:rPr>
          <w:sz w:val="28"/>
          <w:szCs w:val="28"/>
        </w:rPr>
        <w:instrText xml:space="preserve">uas-cub@iro.perm.ru</w:instrText>
      </w:r>
      <w:r>
        <w:rPr>
          <w:sz w:val="28"/>
          <w:szCs w:val="28"/>
        </w:rPr>
        <w:instrText xml:space="preserve">"</w:instrText>
      </w:r>
      <w:r>
        <w:rPr>
          <w:sz w:val="28"/>
          <w:szCs w:val="28"/>
        </w:rPr>
        <w:fldChar w:fldCharType="separate"/>
      </w:r>
      <w:r>
        <w:rPr>
          <w:rStyle w:val="732"/>
          <w:sz w:val="28"/>
          <w:szCs w:val="28"/>
        </w:rPr>
        <w:t xml:space="preserve">uas-cub@iro.perm.ru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Семеновой Юлии Александровне, методисту организационно-методического отдела </w:t>
      </w:r>
      <w:r>
        <w:rPr>
          <w:sz w:val="28"/>
          <w:szCs w:val="28"/>
        </w:rPr>
        <w:t xml:space="preserve">ЦНППМПР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01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мая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августа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Конкурсные материалы</w:t>
      </w:r>
      <w:r>
        <w:rPr>
          <w:sz w:val="28"/>
          <w:szCs w:val="28"/>
        </w:rPr>
        <w:t xml:space="preserve">, представленные по истечении срока, указанного в 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 и (или)</w:t>
      </w:r>
      <w:r>
        <w:rPr>
          <w:sz w:val="28"/>
          <w:szCs w:val="28"/>
        </w:rPr>
        <w:t xml:space="preserve"> не отвечающие требованиям</w:t>
      </w:r>
      <w:r>
        <w:rPr>
          <w:sz w:val="28"/>
          <w:szCs w:val="28"/>
        </w:rPr>
        <w:t xml:space="preserve"> по оформлению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не соответствующие по содержанию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 принимаются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не рассматриваются.</w:t>
      </w:r>
      <w:r>
        <w:rPr>
          <w:sz w:val="28"/>
          <w:szCs w:val="28"/>
        </w:rPr>
        <w:t xml:space="preserve"> Конкурсные материалы не возвращаются, рецензии авторам не высылаются.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проведении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онкурса размещ</w:t>
      </w:r>
      <w:r>
        <w:rPr>
          <w:sz w:val="28"/>
          <w:szCs w:val="28"/>
        </w:rPr>
        <w:t xml:space="preserve">ается</w:t>
      </w:r>
      <w:r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ЦНППМПР </w:t>
      </w:r>
      <w:r>
        <w:rPr>
          <w:sz w:val="28"/>
          <w:szCs w:val="28"/>
        </w:rPr>
        <w:t xml:space="preserve">во вкладке «</w:t>
      </w:r>
      <w:r>
        <w:rPr>
          <w:sz w:val="28"/>
          <w:szCs w:val="28"/>
        </w:rPr>
        <w:t xml:space="preserve">Организуем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Конкурсные мероприятия и критерии их оценивания</w:t>
      </w:r>
      <w:r>
        <w:rPr>
          <w:b/>
          <w:sz w:val="28"/>
          <w:szCs w:val="28"/>
        </w:rPr>
      </w:r>
    </w:p>
    <w:p>
      <w:pPr>
        <w:pStyle w:val="710"/>
        <w:ind w:firstLine="709"/>
        <w:spacing w:line="360" w:lineRule="exact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 1-й (з</w:t>
      </w:r>
      <w:r>
        <w:rPr>
          <w:bCs/>
          <w:iCs/>
          <w:sz w:val="28"/>
          <w:szCs w:val="28"/>
        </w:rPr>
        <w:t xml:space="preserve">аочный) тур</w:t>
      </w:r>
      <w:r>
        <w:rPr>
          <w:bCs/>
          <w:iCs/>
          <w:sz w:val="28"/>
          <w:szCs w:val="28"/>
        </w:rPr>
        <w:t xml:space="preserve">.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В 1-м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заочном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туре членами жюри изучаются и оцениваются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планы-конспекты урока/занятия, присланные участниками в адрес Оргкомитета. 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3"/>
        </w:trPr>
        <w:tc>
          <w:tcPr>
            <w:tcW w:w="9464" w:type="dxa"/>
            <w:vAlign w:val="top"/>
            <w:vMerge w:val="restart"/>
            <w:textDirection w:val="lrTb"/>
            <w:noWrap w:val="false"/>
          </w:tcPr>
          <w:p>
            <w:pPr>
              <w:pStyle w:val="710"/>
              <w:ind w:firstLine="709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Критерии оценивания конкурсного испытания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710"/>
              <w:ind w:firstLine="709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«План-конспект урока/ занятия»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709"/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710"/>
              <w:ind w:firstLine="709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Максимальное количество баллов за план-конспект – </w:t>
            </w:r>
            <w:r>
              <w:rPr>
                <w:bCs/>
                <w:iCs/>
                <w:sz w:val="28"/>
                <w:szCs w:val="28"/>
              </w:rPr>
              <w:t xml:space="preserve">12</w:t>
            </w:r>
            <w:r>
              <w:rPr>
                <w:bCs/>
                <w:iCs/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4"/>
        </w:trPr>
        <w:tc>
          <w:tcPr>
            <w:tcW w:w="9464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Дидактическое оформление плана-конспекта урока/занятия </w:t>
            </w:r>
            <w:r>
              <w:rPr>
                <w:sz w:val="28"/>
                <w:szCs w:val="28"/>
              </w:rPr>
              <w:t xml:space="preserve">(выбор содержания в рамках учебной программы и темы в контексте формировани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культуры здоровья, ЗОЖ, здоровьесберегающих технологий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грамотное оформление плана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конспекта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  <w:t xml:space="preserve"> вариативность методического инструментария в достижении планируемых результатов обучения).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3"/>
        </w:trPr>
        <w:tc>
          <w:tcPr>
            <w:tcW w:w="9464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Соответствие с</w:t>
            </w:r>
            <w:r>
              <w:rPr>
                <w:b/>
                <w:sz w:val="28"/>
                <w:szCs w:val="28"/>
              </w:rPr>
              <w:t xml:space="preserve">одержани</w:t>
            </w:r>
            <w:r>
              <w:rPr>
                <w:b/>
                <w:sz w:val="28"/>
                <w:szCs w:val="28"/>
              </w:rPr>
              <w:t xml:space="preserve">я плана-конспекта урока/занятия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заявленной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теме, </w:t>
            </w:r>
            <w:r>
              <w:rPr>
                <w:sz w:val="28"/>
                <w:szCs w:val="28"/>
              </w:rPr>
              <w:t xml:space="preserve">конкретны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цел</w:t>
            </w:r>
            <w:r>
              <w:rPr>
                <w:sz w:val="28"/>
                <w:szCs w:val="28"/>
              </w:rPr>
              <w:t xml:space="preserve">ям</w:t>
            </w:r>
            <w:r>
              <w:rPr>
                <w:sz w:val="28"/>
                <w:szCs w:val="28"/>
              </w:rPr>
              <w:t xml:space="preserve">, задач</w:t>
            </w:r>
            <w:r>
              <w:rPr>
                <w:sz w:val="28"/>
                <w:szCs w:val="28"/>
              </w:rPr>
              <w:t xml:space="preserve">ам</w:t>
            </w:r>
            <w:r>
              <w:rPr>
                <w:sz w:val="28"/>
                <w:szCs w:val="28"/>
              </w:rPr>
              <w:t xml:space="preserve">, ожидаемы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результат</w:t>
            </w:r>
            <w:r>
              <w:rPr>
                <w:sz w:val="28"/>
                <w:szCs w:val="28"/>
              </w:rPr>
              <w:t xml:space="preserve">ам</w:t>
            </w:r>
            <w:r>
              <w:rPr>
                <w:sz w:val="28"/>
                <w:szCs w:val="28"/>
              </w:rPr>
              <w:t xml:space="preserve">, соответствие содержания возрасту обучающихся; инновационны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организационны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форм</w:t>
            </w:r>
            <w:r>
              <w:rPr>
                <w:sz w:val="28"/>
                <w:szCs w:val="28"/>
              </w:rPr>
              <w:t xml:space="preserve">ам</w:t>
            </w:r>
            <w:r>
              <w:rPr>
                <w:sz w:val="28"/>
                <w:szCs w:val="28"/>
              </w:rPr>
              <w:t xml:space="preserve"> и здоровьесберегающи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образовательны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 технологи</w:t>
            </w:r>
            <w:r>
              <w:rPr>
                <w:sz w:val="28"/>
                <w:szCs w:val="28"/>
              </w:rPr>
              <w:t xml:space="preserve">ям</w:t>
            </w:r>
            <w:r>
              <w:rPr>
                <w:sz w:val="28"/>
                <w:szCs w:val="28"/>
              </w:rPr>
              <w:t xml:space="preserve"> на уроке/занятии, здоровьесберегающий режим урока/занятия, обеспечени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профилактики нарушений осанки, зрительного и общего утомления; воспитательный компонент, направленный на достижение личностных результатов.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балл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3"/>
        </w:trPr>
        <w:tc>
          <w:tcPr>
            <w:tcW w:w="9464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Оригинальность используемых приемов, форм в достижении </w:t>
            </w:r>
            <w:r>
              <w:rPr>
                <w:b/>
                <w:bCs/>
                <w:iCs/>
                <w:sz w:val="28"/>
                <w:szCs w:val="28"/>
              </w:rPr>
              <w:br w:type="textWrapping" w:clear="all"/>
            </w:r>
            <w:r>
              <w:rPr>
                <w:b/>
                <w:bCs/>
                <w:iCs/>
                <w:sz w:val="28"/>
                <w:szCs w:val="28"/>
              </w:rPr>
              <w:t xml:space="preserve">и оценивании результатов </w:t>
            </w:r>
            <w:r>
              <w:rPr>
                <w:sz w:val="28"/>
                <w:szCs w:val="28"/>
              </w:rPr>
              <w:t xml:space="preserve">(достижение заявленных личностных/ метапредметных/предметных результатов;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оценивание результатов; рефлексия).</w:t>
            </w:r>
            <w:r>
              <w:rPr>
                <w:b/>
                <w:bCs/>
                <w:iCs/>
                <w:sz w:val="28"/>
                <w:szCs w:val="28"/>
              </w:rPr>
            </w:r>
            <w:r>
              <w:rPr>
                <w:b/>
                <w:bCs/>
                <w:iCs/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(0-</w:t>
            </w:r>
            <w:r>
              <w:rPr>
                <w:bCs/>
                <w:iCs/>
                <w:sz w:val="28"/>
                <w:szCs w:val="28"/>
              </w:rPr>
              <w:t xml:space="preserve">3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балл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bCs/>
                <w:iCs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64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Использ</w:t>
            </w:r>
            <w:r>
              <w:rPr>
                <w:b/>
                <w:sz w:val="28"/>
                <w:szCs w:val="28"/>
              </w:rPr>
              <w:t xml:space="preserve">уемая</w:t>
            </w:r>
            <w:r>
              <w:rPr>
                <w:b/>
                <w:sz w:val="28"/>
                <w:szCs w:val="28"/>
              </w:rPr>
              <w:t xml:space="preserve"> литература </w:t>
            </w:r>
            <w:r>
              <w:rPr>
                <w:bCs/>
                <w:sz w:val="28"/>
                <w:szCs w:val="28"/>
              </w:rPr>
              <w:t xml:space="preserve">(</w:t>
            </w:r>
            <w:r>
              <w:rPr>
                <w:bCs/>
                <w:iCs/>
                <w:sz w:val="28"/>
                <w:szCs w:val="28"/>
                <w:lang w:val="en-US" w:eastAsia="en-US"/>
              </w:rPr>
              <w:t xml:space="preserve">правильность оформления списка использ</w:t>
            </w:r>
            <w:r>
              <w:rPr>
                <w:bCs/>
                <w:iCs/>
                <w:sz w:val="28"/>
                <w:szCs w:val="28"/>
                <w:lang w:val="en-US" w:eastAsia="en-US"/>
              </w:rPr>
              <w:t xml:space="preserve">уем</w:t>
            </w:r>
            <w:r>
              <w:rPr>
                <w:bCs/>
                <w:iCs/>
                <w:sz w:val="28"/>
                <w:szCs w:val="28"/>
                <w:lang w:val="en-US" w:eastAsia="en-US"/>
              </w:rPr>
              <w:t xml:space="preserve">ой литературы, в т. ч. интернет-ресурсов;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широта использ</w:t>
            </w:r>
            <w:r>
              <w:rPr>
                <w:bCs/>
                <w:iCs/>
                <w:sz w:val="28"/>
                <w:szCs w:val="28"/>
              </w:rPr>
              <w:t xml:space="preserve">уем</w:t>
            </w:r>
            <w:r>
              <w:rPr>
                <w:bCs/>
                <w:iCs/>
                <w:sz w:val="28"/>
                <w:szCs w:val="28"/>
              </w:rPr>
              <w:t xml:space="preserve">ой литературы;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 xml:space="preserve">новизна источников</w:t>
            </w:r>
            <w:r>
              <w:rPr>
                <w:bCs/>
                <w:iCs/>
                <w:sz w:val="28"/>
                <w:szCs w:val="28"/>
              </w:rPr>
              <w:t xml:space="preserve">)</w:t>
            </w:r>
            <w:r>
              <w:rPr>
                <w:bCs/>
                <w:iCs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балл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По итогам 1-го (заочного) тура </w:t>
      </w:r>
      <w:r>
        <w:rPr>
          <w:sz w:val="28"/>
          <w:szCs w:val="28"/>
        </w:rPr>
        <w:t xml:space="preserve">на основе заполненных оценочных ведомостей </w:t>
      </w:r>
      <w:r>
        <w:rPr>
          <w:sz w:val="28"/>
          <w:szCs w:val="28"/>
        </w:rPr>
        <w:t xml:space="preserve">оформляется протокол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 xml:space="preserve">утвержд</w:t>
      </w:r>
      <w:r>
        <w:rPr>
          <w:sz w:val="28"/>
          <w:szCs w:val="28"/>
        </w:rPr>
        <w:t xml:space="preserve">ается</w:t>
      </w:r>
      <w:r>
        <w:rPr>
          <w:sz w:val="28"/>
          <w:szCs w:val="28"/>
        </w:rPr>
        <w:t xml:space="preserve"> Оргкомитетом Конкурса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ервые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участников Конкурса, набравшие наибольшее количество баллов в соответствии с критериями оценивания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ринимают участие</w:t>
      </w:r>
      <w:r>
        <w:rPr>
          <w:sz w:val="28"/>
          <w:szCs w:val="28"/>
        </w:rPr>
        <w:t xml:space="preserve"> во 2-ом (очном) туре. </w:t>
      </w:r>
      <w:r>
        <w:rPr>
          <w:sz w:val="28"/>
          <w:szCs w:val="28"/>
        </w:rPr>
        <w:t xml:space="preserve">Информация об участниках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2-го (очного) тура </w:t>
      </w:r>
      <w:r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размещается на </w:t>
      </w:r>
      <w:r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ЦНППМПР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«Новостях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HYPERLINK "</w:instrText>
      </w:r>
      <w:r>
        <w:rPr>
          <w:sz w:val="28"/>
          <w:szCs w:val="28"/>
          <w:u w:val="single"/>
        </w:rPr>
        <w:instrText xml:space="preserve">https://cub.iro.perm.ru</w:instrText>
      </w:r>
      <w:r>
        <w:rPr>
          <w:sz w:val="28"/>
          <w:szCs w:val="28"/>
          <w:u w:val="single"/>
        </w:rPr>
        <w:instrText xml:space="preserve">"</w:instrText>
      </w:r>
      <w:r>
        <w:rPr>
          <w:sz w:val="28"/>
          <w:szCs w:val="28"/>
          <w:u w:val="single"/>
        </w:rPr>
        <w:fldChar w:fldCharType="separate"/>
      </w:r>
      <w:r>
        <w:rPr>
          <w:rStyle w:val="732"/>
          <w:sz w:val="28"/>
          <w:szCs w:val="28"/>
        </w:rPr>
        <w:t xml:space="preserve">https://cub.iro.perm.ru</w:t>
      </w:r>
      <w:r>
        <w:rPr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официальном сообществе</w:t>
      </w:r>
      <w:r>
        <w:rPr>
          <w:sz w:val="28"/>
          <w:szCs w:val="28"/>
        </w:rPr>
        <w:t xml:space="preserve"> ГАУ ДПО «ИРО ПК»</w:t>
      </w:r>
      <w:r>
        <w:rPr>
          <w:sz w:val="28"/>
          <w:szCs w:val="28"/>
        </w:rPr>
        <w:t xml:space="preserve"> социальной сети «ВКонтакте»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</w:instrText>
      </w:r>
      <w:r>
        <w:rPr>
          <w:sz w:val="28"/>
          <w:szCs w:val="28"/>
        </w:rPr>
        <w:instrText xml:space="preserve">https://vk.com/public216363369</w:instrText>
      </w:r>
      <w:r>
        <w:rPr>
          <w:sz w:val="28"/>
          <w:szCs w:val="28"/>
        </w:rPr>
        <w:instrText xml:space="preserve">"</w:instrText>
      </w:r>
      <w:r>
        <w:rPr>
          <w:sz w:val="28"/>
          <w:szCs w:val="28"/>
        </w:rPr>
        <w:fldChar w:fldCharType="separate"/>
      </w:r>
      <w:r>
        <w:rPr>
          <w:rStyle w:val="732"/>
          <w:sz w:val="28"/>
          <w:szCs w:val="28"/>
        </w:rPr>
        <w:t xml:space="preserve">https://vk.com/public216363369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Оценочные ведомости (б</w:t>
      </w:r>
      <w:r>
        <w:rPr>
          <w:sz w:val="28"/>
          <w:szCs w:val="28"/>
        </w:rPr>
        <w:t xml:space="preserve">аллы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конкурсн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-го (</w:t>
      </w:r>
      <w:r>
        <w:rPr>
          <w:sz w:val="28"/>
          <w:szCs w:val="28"/>
        </w:rPr>
        <w:t xml:space="preserve">заочного</w:t>
      </w:r>
      <w:r>
        <w:rPr>
          <w:sz w:val="28"/>
          <w:szCs w:val="28"/>
        </w:rPr>
        <w:t xml:space="preserve">) тура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предоставляются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 подлежат распространению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Все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1-го (заочного) тура Конкурса </w:t>
      </w:r>
      <w:r>
        <w:rPr>
          <w:sz w:val="28"/>
          <w:szCs w:val="28"/>
        </w:rPr>
        <w:t xml:space="preserve">оформляются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направляются</w:t>
      </w:r>
      <w:r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сертификат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 2-й (очный) тур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Конкурсные мероприятия: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.2.1.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Конкурсное мероприятие: «</w:t>
      </w:r>
      <w:r>
        <w:rPr>
          <w:sz w:val="28"/>
          <w:szCs w:val="28"/>
        </w:rPr>
        <w:t xml:space="preserve">Фрагмент урока или внеклассного занятия</w:t>
      </w:r>
      <w:r>
        <w:rPr>
          <w:bCs/>
          <w:sz w:val="28"/>
          <w:szCs w:val="28"/>
        </w:rPr>
        <w:t xml:space="preserve">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оценивания конкурсного мероприятия 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709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«Фрагмент урока или внеклассного занятия»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709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Регламент 25 минут.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34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количество баллов </w:t>
            </w: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урок или внеклассно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заняти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  <w:br w:type="textWrapping" w:clear="all"/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содержания в рамках учебной программы и темы в контексте формирования культуры здоровья. Постановка конкретных целей, задач, соответствие содержания теме урока, возрасту обучающихся; глубина содержания и оригинальность формы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Интеграция вопросов здоровья и предметного содержания, воспитательный компонент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spacing w:line="240" w:lineRule="exact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здоровьесберегающих образовательных технологий (технологий личностно-ориентированного обучения</w:t>
            </w:r>
            <w:r>
              <w:rPr>
                <w:sz w:val="28"/>
                <w:szCs w:val="28"/>
              </w:rPr>
              <w:t xml:space="preserve"> / </w:t>
            </w:r>
            <w:r>
              <w:rPr>
                <w:sz w:val="28"/>
                <w:szCs w:val="28"/>
              </w:rPr>
              <w:t xml:space="preserve">развивающего обучения, / проблемного обучения, / учебно-исследовательской, проектной деятельности), деятельностной основы учебной работ</w:t>
            </w:r>
            <w:r>
              <w:rPr>
                <w:sz w:val="28"/>
                <w:szCs w:val="28"/>
              </w:rPr>
              <w:t xml:space="preserve">ы: методов, способствующих активизации инициативы и творческого самовыражения самих обучающихся, активных методов (ученики в роли учителя, обсуждение в группах, ролевая игра, дискуссия, диалоговое обучение, ученик как исследователь), методов, направленных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на самопознание и развитие, в том числе методов самооценивания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7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</w:t>
            </w:r>
            <w:r>
              <w:rPr>
                <w:sz w:val="28"/>
                <w:szCs w:val="28"/>
              </w:rPr>
              <w:t xml:space="preserve">сберегающий режим урока/занятия: благоприятная психологическая атмосфера, чередование видов деятельности, двигательный компонент урока, рациональная расстановка мебели, оборудования, обеспечение профилактики нарушений осанки, зрительного и общего утомления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1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Оригинальность подведения итогов урока/занятия. Результативность урока/ занятия (соответствие достигнутых результатов заявленной цели, оценивание результатов, рефлексия)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6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Коммуникативная культура педагога, способность к импровизации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0"/>
        <w:ind w:left="1429" w:firstLine="709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8.</w:t>
      </w:r>
      <w:r>
        <w:rPr>
          <w:bCs/>
          <w:sz w:val="28"/>
          <w:szCs w:val="28"/>
        </w:rPr>
        <w:t xml:space="preserve">2.2.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Конкурсное мероприятие: «Самоанализ урока или внеклассного занятия».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firstLine="709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88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оценивания конкурсного мероприятия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«Самоанализ урока или занятия»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Регламент 5 мин.</w:t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количество баллов за самоанализ урока – 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left="32" w:firstLine="709"/>
              <w:spacing w:line="240" w:lineRule="exact"/>
              <w:tabs>
                <w:tab w:val="left" w:pos="4078" w:leader="none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формулировать цели и задачи урока, в т.ч. метапредметные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личностные 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left="32" w:firstLine="709"/>
              <w:spacing w:line="240" w:lineRule="exact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фиксировать недостатки в уроке 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left="32" w:firstLine="709"/>
              <w:spacing w:line="240" w:lineRule="exact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выявлять причины недостатков 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left="32" w:firstLine="709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оценивать результативность урока 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bCs/>
          <w:sz w:val="28"/>
          <w:szCs w:val="28"/>
        </w:rPr>
        <w:t xml:space="preserve">8</w:t>
      </w:r>
      <w:r>
        <w:rPr>
          <w:bCs/>
          <w:sz w:val="28"/>
          <w:szCs w:val="28"/>
        </w:rPr>
        <w:t xml:space="preserve">.2.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Конкурсное мероприятие: «Творческая презентация участника конкурса «Я – учитель здоровья».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5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34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Критерии оценивания конкурсного мероприятия 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34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«Творческая презентация участника конкурса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34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«Я – учитель здоровья»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34"/>
              <w:jc w:val="center"/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10"/>
              <w:ind w:firstLine="34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Регламент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выступления </w:t>
            </w:r>
            <w:r>
              <w:rPr>
                <w:sz w:val="28"/>
                <w:szCs w:val="28"/>
              </w:rPr>
              <w:t xml:space="preserve">до</w:t>
            </w:r>
            <w:r>
              <w:rPr>
                <w:sz w:val="28"/>
                <w:szCs w:val="28"/>
              </w:rPr>
              <w:t xml:space="preserve"> 7 мин.</w:t>
            </w:r>
            <w:r>
              <w:rPr>
                <w:sz w:val="28"/>
                <w:szCs w:val="28"/>
              </w:rPr>
              <w:t xml:space="preserve">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вопросы членов жюри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 3 мин.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left="283" w:firstLine="34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Максимальное количество баллов за творческую презентацию </w:t>
            </w: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left="283" w:firstLine="34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Актуальность темы, постановка проблемы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right="-56"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Оригинальность оформления презентации, креативность подачи материала, использование этнокультурных, региональных особенностей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right="-56"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 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культура учителя: знания учителя как формировать культуру здоровья; культура речи, жестов, выразительность, логичность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710"/>
              <w:ind w:right="45"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Содержательная часть презентации, способы работы, результаты, полученные в ходе работы, почему конкурсант может называть себя учителем здоровья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10"/>
              <w:ind w:right="45" w:firstLine="709"/>
              <w:jc w:val="both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баллов)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Последовательность конкурсных 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расписанием образовательной организации, на </w:t>
      </w:r>
      <w:r>
        <w:rPr>
          <w:sz w:val="28"/>
          <w:szCs w:val="28"/>
        </w:rPr>
        <w:t xml:space="preserve">площадке которой</w:t>
      </w:r>
      <w:r>
        <w:rPr>
          <w:sz w:val="28"/>
          <w:szCs w:val="28"/>
        </w:rPr>
        <w:t xml:space="preserve"> будет проходить 2-й (очный) тур.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center"/>
        <w:spacing w:line="360" w:lineRule="exact"/>
        <w:tabs>
          <w:tab w:val="left" w:pos="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9</w:t>
      </w:r>
      <w:r>
        <w:rPr>
          <w:b/>
          <w:sz w:val="28"/>
          <w:szCs w:val="28"/>
        </w:rPr>
        <w:t xml:space="preserve">. Жюри </w:t>
      </w:r>
      <w:r>
        <w:rPr>
          <w:b/>
          <w:sz w:val="28"/>
          <w:szCs w:val="28"/>
        </w:rPr>
        <w:t xml:space="preserve">Конкурса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color w:val="ff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</w:t>
      </w:r>
      <w:r>
        <w:rPr>
          <w:spacing w:val="-4"/>
          <w:sz w:val="28"/>
          <w:szCs w:val="28"/>
        </w:rPr>
        <w:t xml:space="preserve">.1. </w:t>
      </w:r>
      <w:r>
        <w:rPr>
          <w:spacing w:val="-4"/>
          <w:sz w:val="28"/>
          <w:szCs w:val="28"/>
        </w:rPr>
        <w:t xml:space="preserve">Для оценивания представленных материалов, конкурсных мероприятий и определения победителя, приз</w:t>
      </w:r>
      <w:r>
        <w:rPr>
          <w:spacing w:val="-4"/>
          <w:sz w:val="28"/>
          <w:szCs w:val="28"/>
        </w:rPr>
        <w:t xml:space="preserve">ё</w:t>
      </w:r>
      <w:r>
        <w:rPr>
          <w:spacing w:val="-4"/>
          <w:sz w:val="28"/>
          <w:szCs w:val="28"/>
        </w:rPr>
        <w:t xml:space="preserve">ров и лауреатов </w:t>
      </w:r>
      <w:r>
        <w:rPr>
          <w:spacing w:val="-4"/>
          <w:sz w:val="28"/>
          <w:szCs w:val="28"/>
        </w:rPr>
        <w:t xml:space="preserve">формируется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ж</w:t>
      </w:r>
      <w:r>
        <w:rPr>
          <w:spacing w:val="-4"/>
          <w:sz w:val="28"/>
          <w:szCs w:val="28"/>
        </w:rPr>
        <w:t xml:space="preserve">юри, в состав которого входят представители системы образования </w:t>
      </w:r>
      <w:r>
        <w:rPr>
          <w:spacing w:val="-4"/>
          <w:sz w:val="28"/>
          <w:szCs w:val="28"/>
        </w:rPr>
        <w:t xml:space="preserve">                  </w:t>
      </w:r>
      <w:r>
        <w:rPr>
          <w:spacing w:val="-4"/>
          <w:sz w:val="28"/>
          <w:szCs w:val="28"/>
        </w:rPr>
        <w:t xml:space="preserve">и общественных организаций, уч</w:t>
      </w:r>
      <w:r>
        <w:rPr>
          <w:spacing w:val="-4"/>
          <w:sz w:val="28"/>
          <w:szCs w:val="28"/>
        </w:rPr>
        <w:t xml:space="preserve">ё</w:t>
      </w:r>
      <w:r>
        <w:rPr>
          <w:spacing w:val="-4"/>
          <w:sz w:val="28"/>
          <w:szCs w:val="28"/>
        </w:rPr>
        <w:t xml:space="preserve">ные (ведущие специалисты в сфере обучения сохранению и укреплению здоровья </w:t>
      </w:r>
      <w:r>
        <w:rPr>
          <w:spacing w:val="-4"/>
          <w:sz w:val="28"/>
          <w:szCs w:val="28"/>
        </w:rPr>
        <w:t xml:space="preserve">детей и подростков, формированию</w:t>
      </w:r>
      <w:r>
        <w:rPr>
          <w:spacing w:val="-4"/>
          <w:sz w:val="28"/>
          <w:szCs w:val="28"/>
        </w:rPr>
        <w:t xml:space="preserve"> культуры здоровья, здорового и безопасного образа жизни)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имеющие опыт экспертной деятельности </w:t>
      </w:r>
      <w:r>
        <w:rPr>
          <w:spacing w:val="-4"/>
          <w:sz w:val="28"/>
          <w:szCs w:val="28"/>
        </w:rPr>
        <w:t xml:space="preserve">в региональных и федеральных конкурсах </w:t>
      </w:r>
      <w:r>
        <w:rPr>
          <w:i/>
          <w:iCs/>
          <w:spacing w:val="-4"/>
          <w:sz w:val="28"/>
          <w:szCs w:val="28"/>
        </w:rPr>
        <w:t xml:space="preserve">(Приложение </w:t>
      </w:r>
      <w:r>
        <w:rPr>
          <w:i/>
          <w:iCs/>
          <w:spacing w:val="-4"/>
          <w:sz w:val="28"/>
          <w:szCs w:val="28"/>
        </w:rPr>
        <w:t xml:space="preserve">7</w:t>
      </w:r>
      <w:r>
        <w:rPr>
          <w:i/>
          <w:iCs/>
          <w:spacing w:val="-4"/>
          <w:sz w:val="28"/>
          <w:szCs w:val="28"/>
        </w:rPr>
        <w:t xml:space="preserve">)</w:t>
      </w:r>
      <w:r>
        <w:rPr>
          <w:spacing w:val="-4"/>
          <w:sz w:val="28"/>
          <w:szCs w:val="28"/>
        </w:rPr>
        <w:t xml:space="preserve">.</w:t>
      </w:r>
      <w:r>
        <w:rPr>
          <w:color w:val="ff0000"/>
          <w:spacing w:val="-4"/>
          <w:sz w:val="28"/>
          <w:szCs w:val="28"/>
        </w:rPr>
        <w:t xml:space="preserve"> </w:t>
      </w:r>
      <w:r>
        <w:rPr>
          <w:color w:val="ff0000"/>
          <w:spacing w:val="-4"/>
          <w:sz w:val="28"/>
          <w:szCs w:val="28"/>
        </w:rPr>
      </w:r>
      <w:r>
        <w:rPr>
          <w:color w:val="ff0000"/>
          <w:spacing w:val="-4"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color w:val="ff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</w:t>
      </w:r>
      <w:r>
        <w:rPr>
          <w:spacing w:val="-4"/>
          <w:sz w:val="28"/>
          <w:szCs w:val="28"/>
        </w:rPr>
        <w:t xml:space="preserve">.2. </w:t>
      </w:r>
      <w:r>
        <w:rPr>
          <w:spacing w:val="-4"/>
          <w:sz w:val="28"/>
          <w:szCs w:val="28"/>
        </w:rPr>
        <w:t xml:space="preserve">Состав ж</w:t>
      </w:r>
      <w:r>
        <w:rPr>
          <w:spacing w:val="-4"/>
          <w:sz w:val="28"/>
          <w:szCs w:val="28"/>
        </w:rPr>
        <w:t xml:space="preserve">юри </w:t>
      </w:r>
      <w:r>
        <w:rPr>
          <w:spacing w:val="-4"/>
          <w:sz w:val="28"/>
          <w:szCs w:val="28"/>
        </w:rPr>
        <w:t xml:space="preserve">формируется</w:t>
      </w:r>
      <w:r>
        <w:rPr>
          <w:spacing w:val="-4"/>
          <w:sz w:val="28"/>
          <w:szCs w:val="28"/>
        </w:rPr>
        <w:t xml:space="preserve"> из председателя и членов жюри</w:t>
      </w:r>
      <w:r>
        <w:rPr>
          <w:spacing w:val="-4"/>
          <w:sz w:val="28"/>
          <w:szCs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количество </w:t>
      </w:r>
      <w:r>
        <w:rPr>
          <w:spacing w:val="-4"/>
          <w:sz w:val="28"/>
          <w:szCs w:val="28"/>
        </w:rPr>
        <w:t xml:space="preserve">человек </w:t>
      </w:r>
      <w:r>
        <w:rPr>
          <w:spacing w:val="-4"/>
          <w:sz w:val="28"/>
          <w:szCs w:val="28"/>
        </w:rPr>
        <w:t xml:space="preserve">должно быть не менее </w:t>
      </w:r>
      <w:r>
        <w:rPr>
          <w:spacing w:val="-4"/>
          <w:sz w:val="28"/>
          <w:szCs w:val="28"/>
        </w:rPr>
        <w:t xml:space="preserve">трех</w:t>
      </w:r>
      <w:r>
        <w:rPr>
          <w:spacing w:val="-4"/>
          <w:sz w:val="28"/>
          <w:szCs w:val="28"/>
        </w:rPr>
        <w:t xml:space="preserve">.</w:t>
      </w:r>
      <w:r>
        <w:rPr>
          <w:color w:val="ff0000"/>
          <w:spacing w:val="-4"/>
          <w:sz w:val="28"/>
          <w:szCs w:val="28"/>
        </w:rPr>
        <w:t xml:space="preserve"> </w:t>
      </w:r>
      <w:r>
        <w:rPr>
          <w:color w:val="ff0000"/>
          <w:spacing w:val="-4"/>
          <w:sz w:val="28"/>
          <w:szCs w:val="28"/>
        </w:rPr>
      </w:r>
      <w:r>
        <w:rPr>
          <w:color w:val="ff0000"/>
          <w:spacing w:val="-4"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710"/>
        <w:ind w:firstLine="709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0</w:t>
      </w:r>
      <w:r>
        <w:rPr>
          <w:b/>
          <w:sz w:val="28"/>
          <w:szCs w:val="28"/>
        </w:rPr>
        <w:t xml:space="preserve">. Определение </w:t>
      </w:r>
      <w:r>
        <w:rPr>
          <w:b/>
          <w:sz w:val="28"/>
          <w:szCs w:val="28"/>
        </w:rPr>
        <w:t xml:space="preserve">и награждение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firstLine="709"/>
        <w:jc w:val="center"/>
        <w:spacing w:line="24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победителя, призеров и лауреатов Конкурса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.1. Жюри оценивает выполнение конкурсных мероприятий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2-го (очного) </w:t>
      </w:r>
      <w:r>
        <w:rPr>
          <w:sz w:val="28"/>
          <w:szCs w:val="28"/>
        </w:rPr>
        <w:t xml:space="preserve">тур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 соответствии с критериями, </w:t>
      </w:r>
      <w:r>
        <w:rPr>
          <w:sz w:val="28"/>
          <w:szCs w:val="28"/>
        </w:rPr>
        <w:t xml:space="preserve">указанными в п. </w:t>
      </w:r>
      <w:r>
        <w:rPr>
          <w:sz w:val="28"/>
          <w:szCs w:val="28"/>
        </w:rPr>
        <w:t xml:space="preserve">8.2.</w:t>
      </w:r>
      <w:r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итогам </w:t>
      </w:r>
      <w:r>
        <w:rPr>
          <w:sz w:val="28"/>
          <w:szCs w:val="28"/>
        </w:rPr>
        <w:t xml:space="preserve">конкурсн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2-го (очного) </w:t>
      </w:r>
      <w:r>
        <w:rPr>
          <w:sz w:val="28"/>
          <w:szCs w:val="28"/>
        </w:rPr>
        <w:t xml:space="preserve">тур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на основе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ведомост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оформляется </w:t>
      </w:r>
      <w:r>
        <w:rPr>
          <w:sz w:val="28"/>
          <w:szCs w:val="28"/>
        </w:rPr>
        <w:t xml:space="preserve">итогов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</w:t>
      </w:r>
      <w:r>
        <w:rPr>
          <w:sz w:val="28"/>
          <w:szCs w:val="28"/>
        </w:rPr>
        <w:t xml:space="preserve"> (рейтингов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>
        <w:rPr>
          <w:sz w:val="28"/>
          <w:szCs w:val="28"/>
        </w:rPr>
        <w:t xml:space="preserve">утвержд</w:t>
      </w:r>
      <w:r>
        <w:rPr>
          <w:sz w:val="28"/>
          <w:szCs w:val="28"/>
        </w:rPr>
        <w:t xml:space="preserve">ается</w:t>
      </w:r>
      <w:r>
        <w:rPr>
          <w:sz w:val="28"/>
          <w:szCs w:val="28"/>
        </w:rPr>
        <w:t xml:space="preserve"> Оргкомитет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Оценочные ведомости</w:t>
      </w:r>
      <w:r>
        <w:rPr>
          <w:sz w:val="28"/>
          <w:szCs w:val="28"/>
        </w:rPr>
        <w:t xml:space="preserve"> (баллы)</w:t>
      </w:r>
      <w:r>
        <w:rPr>
          <w:sz w:val="28"/>
          <w:szCs w:val="28"/>
        </w:rPr>
        <w:t xml:space="preserve"> по конкурсн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 2-го (очного) тура не предоставляются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 не подлежат распространению.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Объявление результатов 2-го (очного) </w:t>
      </w:r>
      <w:r>
        <w:rPr>
          <w:sz w:val="28"/>
          <w:szCs w:val="28"/>
        </w:rPr>
        <w:t xml:space="preserve">тур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Конкурса размещается: </w:t>
      </w:r>
      <w:r>
        <w:rPr>
          <w:sz w:val="28"/>
          <w:szCs w:val="28"/>
        </w:rPr>
        <w:t xml:space="preserve">на сайте ЦНППМПР </w:t>
      </w:r>
      <w:r>
        <w:rPr>
          <w:sz w:val="28"/>
          <w:szCs w:val="28"/>
          <w:u w:val="single"/>
        </w:rPr>
        <w:t xml:space="preserve">https://cub.iro.perm.ru</w:t>
      </w:r>
      <w:r>
        <w:rPr>
          <w:sz w:val="28"/>
          <w:szCs w:val="28"/>
        </w:rPr>
        <w:t xml:space="preserve"> в «Новостях»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 сообществе ГАУ ДПО «ИРО ПК» социальной сети «ВКонтакте»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</w:instrText>
      </w:r>
      <w:r>
        <w:rPr>
          <w:sz w:val="28"/>
          <w:szCs w:val="28"/>
        </w:rPr>
        <w:instrText xml:space="preserve">https://vk.com/public216363369</w:instrText>
      </w:r>
      <w:r>
        <w:rPr>
          <w:sz w:val="28"/>
          <w:szCs w:val="28"/>
        </w:rPr>
        <w:instrText xml:space="preserve">"</w:instrText>
      </w:r>
      <w:r>
        <w:rPr>
          <w:sz w:val="28"/>
          <w:szCs w:val="28"/>
        </w:rPr>
        <w:fldChar w:fldCharType="separate"/>
      </w:r>
      <w:r>
        <w:rPr>
          <w:rStyle w:val="732"/>
          <w:sz w:val="28"/>
          <w:szCs w:val="28"/>
        </w:rPr>
        <w:t xml:space="preserve">https://vk.com/public216363369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обедител</w:t>
      </w:r>
      <w:r>
        <w:rPr>
          <w:sz w:val="28"/>
          <w:szCs w:val="28"/>
        </w:rPr>
        <w:t xml:space="preserve">ем Конкурса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становится</w:t>
      </w:r>
      <w:r>
        <w:rPr>
          <w:sz w:val="28"/>
          <w:szCs w:val="28"/>
        </w:rPr>
        <w:t xml:space="preserve"> участник, набравший наибольшее количество баллов в общем рейтинге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призёрами</w:t>
      </w:r>
      <w:r>
        <w:rPr>
          <w:sz w:val="28"/>
          <w:szCs w:val="28"/>
        </w:rPr>
        <w:t xml:space="preserve"> становятся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 xml:space="preserve">два участника с наибольшими баллами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остальные – лауреат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10.5.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Победитель и два призёра 2-го (очного) тура награждаются призами (подарками) </w:t>
      </w:r>
      <w:r>
        <w:rPr>
          <w:sz w:val="28"/>
          <w:szCs w:val="28"/>
        </w:rPr>
        <w:t xml:space="preserve">и дипломами. Остальные участники 2-го (очного) тура награждаются дипломами лауреатов Конкурса.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10.6. </w:t>
      </w:r>
      <w:r>
        <w:rPr>
          <w:sz w:val="28"/>
          <w:szCs w:val="28"/>
        </w:rPr>
        <w:t xml:space="preserve">Жюри вправе определить специальную номинацию участнику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2-го (очного) тура Конкурса, отлич</w:t>
      </w:r>
      <w:r>
        <w:rPr>
          <w:sz w:val="28"/>
          <w:szCs w:val="28"/>
        </w:rPr>
        <w:t xml:space="preserve">ившемуся особыми профессиональными качествами или значительными успехами во 2-м (очном) туре Конкурса. Участник получает диплом лауреата в соответствующей номинации. Номинации устанавливаются по решению членов жюри и объявляются согласно п.10.3.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. Финансирование Конкурса</w:t>
      </w:r>
      <w:r>
        <w:rPr>
          <w:b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Расходы на организацию и проведение</w:t>
      </w:r>
      <w:r>
        <w:rPr>
          <w:bCs/>
          <w:sz w:val="28"/>
          <w:szCs w:val="28"/>
        </w:rPr>
        <w:t xml:space="preserve"> Конкурса осуществляется 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за счет средств краевого бюджета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 </w:t>
      </w:r>
      <w:r>
        <w:rPr>
          <w:sz w:val="28"/>
          <w:szCs w:val="28"/>
        </w:rPr>
        <w:t xml:space="preserve">1.1.1.10.1</w:t>
      </w:r>
      <w:r>
        <w:rPr>
          <w:sz w:val="28"/>
          <w:szCs w:val="28"/>
        </w:rPr>
        <w:t xml:space="preserve"> </w:t>
      </w:r>
      <w:bookmarkStart w:id="2" w:name="_Hlk219730985"/>
      <w:r>
        <w:rPr>
          <w:sz w:val="28"/>
          <w:szCs w:val="28"/>
        </w:rPr>
        <w:t xml:space="preserve">Перечня мероприятий, объемов средств и способов закупки товаров и услуг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их проведение в 2026-2028 годах </w:t>
      </w:r>
      <w:r>
        <w:rPr>
          <w:sz w:val="28"/>
          <w:szCs w:val="28"/>
        </w:rPr>
        <w:t xml:space="preserve">в сфере образования в рамках государственной программы Пермского края «Образование и молодежная политика» </w:t>
      </w:r>
      <w:r>
        <w:rPr>
          <w:sz w:val="28"/>
          <w:szCs w:val="28"/>
        </w:rPr>
        <w:t xml:space="preserve">за счет средств краевого бюджета</w:t>
      </w:r>
      <w:r>
        <w:rPr>
          <w:sz w:val="28"/>
          <w:szCs w:val="28"/>
        </w:rPr>
        <w:t xml:space="preserve">, утвержденного приказом Министерства образования и науки Пермского края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26-01-06-989</w:t>
      </w:r>
      <w:bookmarkEnd w:id="2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перечней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мероприятий, объемов средств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способов закупки товаров и 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их проведение, мероприятий,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объемов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их проведение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субсидий на иные цели в сфере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в 2026–2028 годах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 средств краевого бюджета</w:t>
      </w:r>
      <w:r>
        <w:rPr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.2. </w:t>
      </w:r>
      <w:r>
        <w:rPr>
          <w:spacing w:val="-4"/>
          <w:sz w:val="28"/>
          <w:szCs w:val="28"/>
        </w:rPr>
        <w:t xml:space="preserve">Расходы по командированию участников на мероприятия </w:t>
        <w:br w:type="textWrapping" w:clear="all"/>
        <w:t xml:space="preserve">2-го (очного) тура Конкурса осуществляются </w:t>
      </w:r>
      <w:r>
        <w:rPr>
          <w:spacing w:val="-4"/>
          <w:sz w:val="28"/>
          <w:szCs w:val="28"/>
        </w:rPr>
        <w:t xml:space="preserve">за счет средств направляющей стороны.</w:t>
      </w:r>
      <w:r>
        <w:rPr>
          <w:spacing w:val="-4"/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Для проведения Конкурса допускается привлечение внебюджетных и спонсорских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36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1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</w:t>
      </w:r>
      <w:r>
        <w:rPr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Финал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онкурса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Кандидатом на участие во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сероссийском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финальном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этапе </w:t>
      </w:r>
      <w:r>
        <w:rPr>
          <w:sz w:val="28"/>
          <w:szCs w:val="28"/>
        </w:rPr>
        <w:t xml:space="preserve">Конкурса становится победитель краевого этапа Конкурса. </w:t>
      </w:r>
      <w:r>
        <w:rPr>
          <w:sz w:val="28"/>
          <w:szCs w:val="28"/>
        </w:rPr>
        <w:t xml:space="preserve">Финальный этап </w:t>
      </w:r>
      <w:r>
        <w:rPr>
          <w:sz w:val="28"/>
          <w:szCs w:val="28"/>
        </w:rPr>
        <w:t xml:space="preserve">Всероссийского конкурса пройдет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Место проведения будет объявлено дополнительно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 Если победитель Конкурса по каким-либо причинам не может принять участие во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сероссийском (финальном) этапе конкурса, Оргкомитет Конкурса вправе направить участника</w:t>
      </w:r>
      <w:r>
        <w:rPr>
          <w:sz w:val="28"/>
          <w:szCs w:val="28"/>
        </w:rPr>
        <w:t xml:space="preserve"> из числа </w:t>
      </w:r>
      <w:r>
        <w:rPr>
          <w:sz w:val="28"/>
          <w:szCs w:val="28"/>
        </w:rPr>
        <w:t xml:space="preserve">призёров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.3. При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 материалов кандидата на участие во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сероссийском (финальном) этапе </w:t>
      </w:r>
      <w:bookmarkStart w:id="3" w:name="_Hlk120022548"/>
      <w:r>
        <w:rPr>
          <w:sz w:val="28"/>
          <w:szCs w:val="28"/>
        </w:rPr>
        <w:t xml:space="preserve">X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Всероссийского конкур</w:t>
      </w:r>
      <w:r>
        <w:rPr>
          <w:sz w:val="28"/>
          <w:szCs w:val="28"/>
        </w:rPr>
        <w:t xml:space="preserve">са «Учитель здоровья России-202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Оргкомитетом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сероссийского этапа будет осуществляться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до 1 ноября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текущего года </w:t>
      </w:r>
      <w:r>
        <w:rPr>
          <w:sz w:val="28"/>
          <w:szCs w:val="28"/>
        </w:rPr>
        <w:t xml:space="preserve">по электронной почте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"mailto:zdorovie.2014@yandex.ru"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u w:val="single"/>
        </w:rPr>
        <w:t xml:space="preserve">zdorovie.2014@yandex.ru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пометкой </w:t>
      </w:r>
      <w:r>
        <w:rPr>
          <w:sz w:val="28"/>
          <w:szCs w:val="28"/>
        </w:rPr>
        <w:t xml:space="preserve">X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Всероссийский конкурс</w:t>
      </w:r>
      <w:r>
        <w:rPr>
          <w:sz w:val="28"/>
          <w:szCs w:val="28"/>
        </w:rPr>
        <w:t xml:space="preserve"> 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». Отправитель материалов кандидата – Министерство образования и науки Пермского края.</w:t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Подробности проведения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сероссийского (финального) этапа </w:t>
      </w:r>
      <w:r>
        <w:rPr>
          <w:sz w:val="28"/>
          <w:szCs w:val="28"/>
        </w:rPr>
        <w:t xml:space="preserve">Конкурса размещены</w:t>
      </w:r>
      <w:r>
        <w:rPr>
          <w:sz w:val="28"/>
          <w:szCs w:val="28"/>
        </w:rPr>
        <w:t xml:space="preserve"> на сайте Общероссийской общественной организацией содействия укреплению здоровья в системе образования: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"http://www.zdorobr.org/"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u w:val="single"/>
        </w:rPr>
        <w:t xml:space="preserve">www.zdorob</w:t>
      </w:r>
      <w:bookmarkStart w:id="4" w:name="_Hlt120016480"/>
      <w:r/>
      <w:bookmarkStart w:id="5" w:name="_Hlt120016481"/>
      <w:r>
        <w:rPr>
          <w:sz w:val="28"/>
          <w:szCs w:val="28"/>
          <w:u w:val="single"/>
        </w:rPr>
        <w:t xml:space="preserve">r</w:t>
      </w:r>
      <w:bookmarkEnd w:id="4"/>
      <w:r/>
      <w:bookmarkEnd w:id="5"/>
      <w:r>
        <w:rPr>
          <w:sz w:val="28"/>
          <w:szCs w:val="28"/>
          <w:u w:val="single"/>
        </w:rPr>
        <w:t xml:space="preserve">.o</w:t>
      </w:r>
      <w:bookmarkStart w:id="6" w:name="_Hlt196126296"/>
      <w:r>
        <w:rPr>
          <w:sz w:val="28"/>
          <w:szCs w:val="28"/>
          <w:u w:val="single"/>
        </w:rPr>
        <w:t xml:space="preserve">r</w:t>
      </w:r>
      <w:bookmarkEnd w:id="6"/>
      <w:r>
        <w:rPr>
          <w:sz w:val="28"/>
          <w:szCs w:val="28"/>
          <w:u w:val="single"/>
        </w:rPr>
        <w:t xml:space="preserve">g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360" w:lineRule="exact"/>
        <w:rPr>
          <w:b/>
          <w:i/>
          <w:sz w:val="28"/>
          <w:szCs w:val="28"/>
        </w:rPr>
        <w:sectPr>
          <w:footnotePr/>
          <w:endnotePr/>
          <w:type w:val="nextPage"/>
          <w:pgSz w:w="11907" w:h="16840" w:orient="portrait"/>
          <w:pgMar w:top="851" w:right="850" w:bottom="709" w:left="1701" w:header="567" w:footer="359" w:gutter="0"/>
          <w:cols w:num="1" w:sep="0" w:space="720" w:equalWidth="1"/>
          <w:docGrid w:linePitch="360"/>
          <w:titlePg/>
        </w:sect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710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1</w:t>
      </w:r>
      <w:r>
        <w:rPr>
          <w:b/>
          <w:sz w:val="28"/>
          <w:szCs w:val="28"/>
        </w:rPr>
      </w:r>
    </w:p>
    <w:p>
      <w:pPr>
        <w:pStyle w:val="710"/>
        <w:jc w:val="right"/>
        <w:spacing w:line="240" w:lineRule="exac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к Положению о краевом этапе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XVI</w:t>
      </w:r>
      <w:r>
        <w:rPr>
          <w:bCs/>
          <w:i/>
          <w:iCs/>
          <w:sz w:val="28"/>
          <w:szCs w:val="28"/>
        </w:rPr>
        <w:t xml:space="preserve">I</w:t>
      </w:r>
      <w:r>
        <w:rPr>
          <w:bCs/>
          <w:i/>
          <w:iCs/>
          <w:sz w:val="28"/>
          <w:szCs w:val="28"/>
        </w:rPr>
        <w:t xml:space="preserve"> Всероссийского конкурса 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«Учитель здоровья России – 202</w:t>
      </w:r>
      <w:r>
        <w:rPr>
          <w:bCs/>
          <w:i/>
          <w:iCs/>
          <w:sz w:val="28"/>
          <w:szCs w:val="28"/>
        </w:rPr>
        <w:t xml:space="preserve">6</w:t>
      </w:r>
      <w:r>
        <w:rPr>
          <w:bCs/>
          <w:i/>
          <w:iCs/>
          <w:sz w:val="28"/>
          <w:szCs w:val="28"/>
        </w:rPr>
        <w:t xml:space="preserve">»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32"/>
        </w:rPr>
        <w:t xml:space="preserve">в Пермском крае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725"/>
        <w:jc w:val="center"/>
        <w:spacing w:after="120" w:line="240" w:lineRule="exac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after="120" w:line="240" w:lineRule="exact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after="120"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СОСТАВ</w:t>
      </w:r>
      <w:r>
        <w:rPr>
          <w:rStyle w:val="738"/>
          <w:b/>
          <w:bCs/>
          <w:szCs w:val="28"/>
        </w:rPr>
        <w:footnoteReference w:id="2"/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организационного комитета для </w:t>
      </w:r>
      <w:r>
        <w:rPr>
          <w:b/>
          <w:bCs/>
          <w:szCs w:val="28"/>
        </w:rPr>
        <w:t xml:space="preserve">проведения краев</w:t>
      </w:r>
      <w:r>
        <w:rPr>
          <w:b/>
          <w:bCs/>
          <w:szCs w:val="28"/>
        </w:rPr>
        <w:t xml:space="preserve">ого</w:t>
      </w:r>
      <w:r>
        <w:rPr>
          <w:b/>
          <w:bCs/>
          <w:szCs w:val="28"/>
        </w:rPr>
        <w:t xml:space="preserve"> этап</w:t>
      </w:r>
      <w:r>
        <w:rPr>
          <w:b/>
          <w:bCs/>
          <w:szCs w:val="28"/>
        </w:rPr>
        <w:t xml:space="preserve">а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XV</w:t>
      </w:r>
      <w:r>
        <w:rPr>
          <w:b/>
          <w:bCs/>
          <w:szCs w:val="28"/>
        </w:rPr>
        <w:t xml:space="preserve">I</w:t>
      </w:r>
      <w:r>
        <w:rPr>
          <w:b/>
          <w:bCs/>
          <w:szCs w:val="28"/>
        </w:rPr>
        <w:t xml:space="preserve">I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Всероссийского конкурса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«Учитель здоровья России – 202</w:t>
      </w:r>
      <w:r>
        <w:rPr>
          <w:b/>
          <w:bCs/>
          <w:szCs w:val="28"/>
        </w:rPr>
        <w:t xml:space="preserve">6</w:t>
      </w:r>
      <w:r>
        <w:rPr>
          <w:b/>
          <w:bCs/>
          <w:szCs w:val="28"/>
        </w:rPr>
        <w:t xml:space="preserve">»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в Пермском крае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tbl>
      <w:tblPr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637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Волкова </w:t>
            </w:r>
            <w:r>
              <w:rPr>
                <w:bCs/>
                <w:szCs w:val="28"/>
              </w:rPr>
            </w:r>
          </w:p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Лилия Викторовна</w:t>
            </w:r>
            <w:r>
              <w:rPr>
                <w:bCs/>
                <w:szCs w:val="28"/>
              </w:rPr>
            </w:r>
          </w:p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</w:t>
            </w:r>
            <w:r>
              <w:rPr>
                <w:bCs/>
                <w:szCs w:val="28"/>
              </w:rPr>
              <w:t xml:space="preserve">ГАУ ДПО «ИРО ПК»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Кочергина </w:t>
            </w:r>
            <w:r>
              <w:rPr>
                <w:bCs/>
                <w:szCs w:val="28"/>
              </w:rPr>
            </w:r>
          </w:p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Ксения Андреевна </w:t>
            </w:r>
            <w:r>
              <w:rPr>
                <w:bCs/>
                <w:szCs w:val="28"/>
              </w:rPr>
            </w:r>
          </w:p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</w:t>
            </w:r>
            <w:r>
              <w:rPr>
                <w:szCs w:val="28"/>
              </w:rPr>
              <w:t xml:space="preserve">ачальник отдела профилактики детского </w:t>
            </w:r>
            <w:r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br w:type="textWrapping" w:clear="all"/>
            </w:r>
            <w:r>
              <w:rPr>
                <w:szCs w:val="28"/>
              </w:rPr>
              <w:t xml:space="preserve">и семейного неблагополучия</w:t>
            </w:r>
            <w:r>
              <w:rPr>
                <w:szCs w:val="28"/>
              </w:rPr>
              <w:t xml:space="preserve"> управления общего, дополнительного образования и воспитания Министерства образования и науки Пермского края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Семенова</w:t>
            </w:r>
            <w:r>
              <w:rPr>
                <w:bCs/>
                <w:szCs w:val="28"/>
              </w:rPr>
            </w:r>
          </w:p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Юлия Александровна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методист организационно-методического отдела ЦНППМПР ГАУ ДПО «ИРО ПК» </w:t>
            </w:r>
            <w:r>
              <w:rPr>
                <w:szCs w:val="28"/>
              </w:rPr>
            </w:r>
          </w:p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Чистякова </w:t>
            </w:r>
            <w:r>
              <w:rPr>
                <w:bCs/>
                <w:szCs w:val="28"/>
              </w:rPr>
            </w:r>
          </w:p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Наталия Дмитриевна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bCs/>
                <w:szCs w:val="28"/>
              </w:rPr>
              <w:t xml:space="preserve">начальник ЦНППМПР ГАУ ДПО «ИРО ПК»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rPr>
                <w:bCs/>
                <w:color w:val="ff0000"/>
                <w:szCs w:val="28"/>
              </w:rPr>
            </w:pPr>
            <w:r>
              <w:rPr>
                <w:bCs/>
                <w:color w:val="ff0000"/>
                <w:szCs w:val="28"/>
              </w:rPr>
            </w:r>
            <w:r>
              <w:rPr>
                <w:bCs/>
                <w:color w:val="ff0000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</w:r>
            <w:r>
              <w:rPr>
                <w:color w:val="ff0000"/>
                <w:szCs w:val="28"/>
              </w:rPr>
            </w:r>
          </w:p>
        </w:tc>
      </w:tr>
    </w:tbl>
    <w:p>
      <w:pPr>
        <w:pStyle w:val="710"/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10"/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10"/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10"/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10"/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10"/>
        <w:ind w:firstLine="709"/>
        <w:jc w:val="right"/>
        <w:spacing w:line="276" w:lineRule="auto"/>
        <w:rPr>
          <w:b/>
        </w:rPr>
        <w:sectPr>
          <w:headerReference w:type="default" r:id="rId10"/>
          <w:headerReference w:type="even" r:id="rId11"/>
          <w:footerReference w:type="default" r:id="rId13"/>
          <w:footnotePr/>
          <w:endnotePr/>
          <w:type w:val="nextPage"/>
          <w:pgSz w:w="11907" w:h="16840" w:orient="portrait"/>
          <w:pgMar w:top="851" w:right="850" w:bottom="568" w:left="1701" w:header="567" w:footer="567" w:gutter="0"/>
          <w:cols w:num="1" w:sep="0" w:space="720" w:equalWidth="1"/>
          <w:docGrid w:linePitch="360"/>
          <w:titlePg/>
        </w:sectPr>
      </w:pPr>
      <w:r>
        <w:rPr>
          <w:b/>
        </w:rPr>
      </w:r>
      <w:r>
        <w:rPr>
          <w:b/>
        </w:rPr>
      </w:r>
    </w:p>
    <w:p>
      <w:pPr>
        <w:pStyle w:val="710"/>
        <w:ind w:firstLine="709"/>
        <w:jc w:val="right"/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0"/>
        <w:ind w:firstLine="709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к Положению о краевом этапе 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  <w:lang w:val="en-US"/>
        </w:rPr>
        <w:t xml:space="preserve">XV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Всероссийского конкурса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«Учитель здоровья России – 202</w:t>
      </w:r>
      <w:r>
        <w:rPr>
          <w:bCs/>
          <w:i/>
          <w:iCs/>
          <w:sz w:val="28"/>
          <w:szCs w:val="28"/>
        </w:rPr>
        <w:t xml:space="preserve">6</w:t>
      </w:r>
      <w:r>
        <w:rPr>
          <w:bCs/>
          <w:i/>
          <w:iCs/>
          <w:sz w:val="28"/>
          <w:szCs w:val="28"/>
        </w:rPr>
        <w:t xml:space="preserve">» 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sz w:val="28"/>
          <w:szCs w:val="28"/>
        </w:rPr>
        <w:outlineLvl w:val="2"/>
      </w:pPr>
      <w:r>
        <w:rPr>
          <w:bCs/>
          <w:i/>
          <w:sz w:val="28"/>
          <w:szCs w:val="28"/>
        </w:rPr>
        <w:t xml:space="preserve">в Пермском крае</w:t>
      </w:r>
      <w:r>
        <w:rPr>
          <w:bCs/>
          <w:i/>
          <w:sz w:val="28"/>
          <w:szCs w:val="28"/>
        </w:rPr>
      </w:r>
    </w:p>
    <w:p>
      <w:pPr>
        <w:pStyle w:val="710"/>
        <w:jc w:val="right"/>
        <w:keepNext/>
        <w:spacing w:line="276" w:lineRule="auto"/>
        <w:rPr>
          <w:bCs/>
          <w:i/>
          <w:sz w:val="28"/>
          <w:szCs w:val="28"/>
        </w:rPr>
        <w:outlineLvl w:val="2"/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710"/>
        <w:ind w:left="496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В Оргкомитет краевого этапа</w:t>
      </w:r>
      <w:r>
        <w:rPr>
          <w:sz w:val="28"/>
          <w:szCs w:val="28"/>
        </w:rPr>
      </w:r>
    </w:p>
    <w:p>
      <w:pPr>
        <w:pStyle w:val="710"/>
        <w:ind w:left="496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</w:t>
      </w:r>
      <w:r>
        <w:rPr>
          <w:sz w:val="28"/>
          <w:szCs w:val="28"/>
        </w:rPr>
      </w:r>
    </w:p>
    <w:p>
      <w:pPr>
        <w:pStyle w:val="710"/>
        <w:ind w:left="4961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710"/>
        <w:ind w:left="496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</w:p>
    <w:p>
      <w:pPr>
        <w:pStyle w:val="710"/>
        <w:ind w:left="4962"/>
        <w:jc w:val="bot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(Ф.И.О. учителя в родительном падеже)</w:t>
      </w:r>
      <w:r>
        <w:rPr>
          <w:sz w:val="20"/>
          <w:szCs w:val="20"/>
        </w:rPr>
      </w:r>
    </w:p>
    <w:p>
      <w:pPr>
        <w:pStyle w:val="710"/>
        <w:ind w:left="496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left="4962"/>
        <w:jc w:val="bot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(наименование учебного предмета)</w:t>
      </w:r>
      <w:r>
        <w:rPr>
          <w:sz w:val="20"/>
          <w:szCs w:val="20"/>
        </w:rPr>
      </w:r>
    </w:p>
    <w:p>
      <w:pPr>
        <w:pStyle w:val="710"/>
        <w:ind w:left="496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left="4962"/>
        <w:jc w:val="bot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(наименование образовательной организации)</w:t>
      </w:r>
      <w:r>
        <w:rPr>
          <w:sz w:val="20"/>
          <w:szCs w:val="20"/>
        </w:rPr>
      </w:r>
    </w:p>
    <w:p>
      <w:pPr>
        <w:pStyle w:val="710"/>
        <w:ind w:left="496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</w:p>
    <w:p>
      <w:pPr>
        <w:pStyle w:val="710"/>
        <w:ind w:left="4962"/>
        <w:jc w:val="bot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(наименование муниципального образования)</w:t>
      </w:r>
      <w:r>
        <w:rPr>
          <w:sz w:val="20"/>
          <w:szCs w:val="20"/>
        </w:rPr>
      </w:r>
    </w:p>
    <w:p>
      <w:pPr>
        <w:pStyle w:val="710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 xml:space="preserve">e-mail___________________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А Я В Л Е Н И Е</w:t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i/>
        </w:rPr>
      </w:pPr>
      <w:r>
        <w:rPr>
          <w:i/>
        </w:rPr>
        <w:t xml:space="preserve">(высылается в сканированном виде)</w:t>
      </w:r>
      <w:r>
        <w:rPr>
          <w:i/>
        </w:rPr>
      </w:r>
    </w:p>
    <w:p>
      <w:pPr>
        <w:pStyle w:val="710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краевом этапе </w:t>
      </w:r>
      <w:r>
        <w:rPr>
          <w:sz w:val="28"/>
          <w:szCs w:val="28"/>
          <w:lang w:val="en-US"/>
        </w:rPr>
        <w:t xml:space="preserve">XV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</w:t>
      </w:r>
      <w:r>
        <w:rPr>
          <w:sz w:val="28"/>
          <w:szCs w:val="28"/>
        </w:rPr>
        <w:t xml:space="preserve"> 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i/>
        </w:rPr>
      </w:pPr>
      <w:r>
        <w:rPr>
          <w:i/>
        </w:rPr>
        <w:t xml:space="preserve">             </w:t>
      </w:r>
      <w:r>
        <w:rPr>
          <w:i/>
        </w:rPr>
        <w:t xml:space="preserve">(</w:t>
      </w:r>
      <w:r>
        <w:rPr>
          <w:i/>
        </w:rPr>
        <w:t xml:space="preserve">д</w:t>
      </w:r>
      <w:r>
        <w:rPr>
          <w:i/>
        </w:rPr>
        <w:t xml:space="preserve">ата)</w:t>
        <w:tab/>
        <w:tab/>
        <w:tab/>
        <w:tab/>
        <w:tab/>
        <w:tab/>
      </w:r>
      <w:r>
        <w:rPr>
          <w:i/>
        </w:rPr>
        <w:tab/>
        <w:tab/>
        <w:t xml:space="preserve">        </w:t>
      </w:r>
      <w:r>
        <w:rPr>
          <w:i/>
        </w:rPr>
        <w:t xml:space="preserve">(</w:t>
      </w:r>
      <w:r>
        <w:rPr>
          <w:i/>
        </w:rPr>
        <w:t xml:space="preserve">п</w:t>
      </w:r>
      <w:r>
        <w:rPr>
          <w:i/>
        </w:rPr>
        <w:t xml:space="preserve">одпись)</w:t>
      </w:r>
      <w:r>
        <w:rPr>
          <w:i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710"/>
        <w:jc w:val="right"/>
        <w:spacing w:line="276" w:lineRule="auto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710"/>
        <w:jc w:val="right"/>
        <w:spacing w:line="240" w:lineRule="exact"/>
        <w:rPr>
          <w:b/>
          <w:sz w:val="28"/>
          <w:szCs w:val="28"/>
        </w:rPr>
      </w:pPr>
      <w:r>
        <w:rPr>
          <w:b/>
        </w:rPr>
        <w:br w:type="page" w:clear="all"/>
      </w: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 Положению о краевом этапе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XV</w:t>
      </w:r>
      <w:r>
        <w:rPr>
          <w:i/>
          <w:iCs/>
          <w:sz w:val="28"/>
          <w:szCs w:val="28"/>
        </w:rPr>
        <w:t xml:space="preserve">I</w:t>
      </w:r>
      <w:r>
        <w:rPr>
          <w:i/>
          <w:iCs/>
          <w:sz w:val="28"/>
          <w:szCs w:val="28"/>
        </w:rPr>
        <w:t xml:space="preserve">I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Всероссийского конкурса</w:t>
      </w:r>
      <w:r>
        <w:rPr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«Учитель здоровья России – 202</w:t>
      </w:r>
      <w:r>
        <w:rPr>
          <w:i/>
          <w:iCs/>
          <w:sz w:val="28"/>
          <w:szCs w:val="28"/>
        </w:rPr>
        <w:t xml:space="preserve">6</w:t>
      </w:r>
      <w:r>
        <w:rPr>
          <w:i/>
          <w:iCs/>
          <w:sz w:val="28"/>
          <w:szCs w:val="28"/>
        </w:rPr>
        <w:t xml:space="preserve">»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Пермском крае</w:t>
      </w:r>
      <w:r>
        <w:rPr>
          <w:i/>
          <w:sz w:val="28"/>
          <w:szCs w:val="28"/>
        </w:rPr>
      </w:r>
    </w:p>
    <w:p>
      <w:pPr>
        <w:pStyle w:val="710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урок или </w:t>
      </w:r>
      <w:r>
        <w:rPr>
          <w:b/>
          <w:sz w:val="28"/>
          <w:szCs w:val="28"/>
        </w:rPr>
        <w:t xml:space="preserve">внеклассное </w:t>
      </w:r>
      <w:r>
        <w:rPr>
          <w:b/>
          <w:sz w:val="28"/>
          <w:szCs w:val="28"/>
        </w:rPr>
        <w:t xml:space="preserve">занятие 2-го тура краевого этапа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XV</w:t>
      </w: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Всероссийского конкурса</w:t>
      </w:r>
      <w:r>
        <w:rPr>
          <w:b/>
          <w:sz w:val="28"/>
          <w:szCs w:val="28"/>
        </w:rPr>
        <w:t xml:space="preserve"> «Учитель здоровья России –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Пермском крае</w:t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</w:pPr>
      <w:r>
        <w:t xml:space="preserve">(высылается в формате Word)</w:t>
      </w:r>
      <w:r/>
    </w:p>
    <w:p>
      <w:pPr>
        <w:pStyle w:val="710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Город/район 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_______________________________________________________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Фамилия __________________________________________________________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Имя</w:t>
      </w:r>
      <w:r>
        <w:rPr>
          <w:sz w:val="28"/>
          <w:szCs w:val="28"/>
        </w:rPr>
        <w:t xml:space="preserve"> _</w:t>
      </w:r>
      <w:r>
        <w:rPr>
          <w:sz w:val="28"/>
          <w:szCs w:val="28"/>
        </w:rPr>
        <w:t xml:space="preserve">___________________________________________________________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Отчество _______________________________________________________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Назовите предмет урока/занятия, который Вами будет проведен: __________________________________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Определите класс, в котором Вы будете проводить урок или </w:t>
      </w:r>
      <w:r>
        <w:rPr>
          <w:sz w:val="28"/>
          <w:szCs w:val="28"/>
        </w:rPr>
        <w:t xml:space="preserve">внеклассное </w:t>
      </w:r>
      <w:r>
        <w:rPr>
          <w:sz w:val="28"/>
          <w:szCs w:val="28"/>
        </w:rPr>
        <w:t xml:space="preserve">занятие</w:t>
      </w:r>
      <w:r>
        <w:rPr>
          <w:sz w:val="28"/>
          <w:szCs w:val="28"/>
        </w:rPr>
        <w:t xml:space="preserve">, класс и место</w:t>
      </w:r>
      <w:r>
        <w:rPr>
          <w:sz w:val="28"/>
          <w:szCs w:val="28"/>
        </w:rPr>
        <w:t xml:space="preserve">: ___________________________________________________________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spacing w:line="276" w:lineRule="auto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  <w:t xml:space="preserve">3. Укажите технические средства, которые Вам обязательно потребуются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 проведения урока, </w:t>
      </w:r>
      <w:r>
        <w:rPr>
          <w:sz w:val="28"/>
          <w:szCs w:val="28"/>
        </w:rPr>
        <w:t xml:space="preserve">внеклассного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анятия: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spacing w:line="276" w:lineRule="auto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  <w:t xml:space="preserve">____________________________________________________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spacing w:line="276" w:lineRule="auto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right="14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ab/>
        <w:tab/>
        <w:tab/>
        <w:tab/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i/>
        </w:rPr>
      </w:pPr>
      <w:r>
        <w:rPr>
          <w:i/>
        </w:rPr>
        <w:t xml:space="preserve">             </w:t>
      </w:r>
      <w:r>
        <w:rPr>
          <w:i/>
        </w:rPr>
        <w:t xml:space="preserve">(</w:t>
      </w:r>
      <w:r>
        <w:rPr>
          <w:i/>
        </w:rPr>
        <w:t xml:space="preserve">д</w:t>
      </w:r>
      <w:r>
        <w:rPr>
          <w:i/>
        </w:rPr>
        <w:t xml:space="preserve">ата)</w:t>
        <w:tab/>
        <w:tab/>
        <w:tab/>
        <w:tab/>
        <w:tab/>
        <w:tab/>
      </w:r>
      <w:r>
        <w:rPr>
          <w:i/>
        </w:rPr>
        <w:tab/>
        <w:tab/>
        <w:t xml:space="preserve">        </w:t>
      </w:r>
      <w:r>
        <w:rPr>
          <w:i/>
        </w:rPr>
        <w:t xml:space="preserve">(</w:t>
      </w:r>
      <w:r>
        <w:rPr>
          <w:i/>
        </w:rPr>
        <w:t xml:space="preserve">п</w:t>
      </w:r>
      <w:r>
        <w:rPr>
          <w:i/>
        </w:rPr>
        <w:t xml:space="preserve">одпись)</w:t>
      </w:r>
      <w:r>
        <w:rPr>
          <w:i/>
        </w:rPr>
      </w:r>
    </w:p>
    <w:p>
      <w:pPr>
        <w:pStyle w:val="710"/>
        <w:keepNext/>
        <w:spacing w:line="276" w:lineRule="auto"/>
        <w:rPr>
          <w:b/>
          <w:bCs/>
          <w:sz w:val="28"/>
          <w:szCs w:val="28"/>
        </w:rPr>
        <w:outlineLvl w:val="3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10"/>
        <w:ind w:firstLine="720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firstLine="720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 Положению о краевом этапе 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XV</w:t>
      </w:r>
      <w:r>
        <w:rPr>
          <w:i/>
          <w:iCs/>
          <w:sz w:val="28"/>
          <w:szCs w:val="28"/>
        </w:rPr>
        <w:t xml:space="preserve">I</w:t>
      </w:r>
      <w:r>
        <w:rPr>
          <w:i/>
          <w:iCs/>
          <w:sz w:val="28"/>
          <w:szCs w:val="28"/>
        </w:rPr>
        <w:t xml:space="preserve">I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Всероссийского конкурса</w:t>
      </w:r>
      <w:r>
        <w:rPr>
          <w:i/>
          <w:iCs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«Учитель здоровья России – 202</w:t>
      </w:r>
      <w:r>
        <w:rPr>
          <w:i/>
          <w:iCs/>
          <w:sz w:val="28"/>
          <w:szCs w:val="28"/>
        </w:rPr>
        <w:t xml:space="preserve">6</w:t>
      </w:r>
      <w:r>
        <w:rPr>
          <w:i/>
          <w:iCs/>
          <w:sz w:val="28"/>
          <w:szCs w:val="28"/>
        </w:rPr>
        <w:t xml:space="preserve">»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</w:r>
    </w:p>
    <w:p>
      <w:pPr>
        <w:pStyle w:val="710"/>
        <w:jc w:val="right"/>
        <w:spacing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Пермском крае</w:t>
      </w:r>
      <w:r>
        <w:rPr>
          <w:i/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10"/>
        <w:jc w:val="center"/>
        <w:spacing w:line="240" w:lineRule="exact"/>
      </w:pPr>
      <w:r>
        <w:t xml:space="preserve">(высылается в сканированном виде)</w:t>
      </w:r>
      <w:r/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Заявителя в Оргкомитет краевого этапа XVI</w:t>
      </w:r>
      <w:r>
        <w:rPr>
          <w:sz w:val="28"/>
          <w:szCs w:val="28"/>
        </w:rPr>
        <w:t xml:space="preserve">I</w:t>
      </w:r>
      <w:r>
        <w:rPr>
          <w:sz w:val="28"/>
          <w:szCs w:val="28"/>
        </w:rPr>
        <w:t xml:space="preserve"> Всероссийского конкурса 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hanging="142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</w:t>
      </w:r>
      <w:r>
        <w:rPr>
          <w:sz w:val="28"/>
          <w:szCs w:val="28"/>
        </w:rPr>
      </w:r>
    </w:p>
    <w:p>
      <w:pPr>
        <w:pStyle w:val="710"/>
        <w:ind w:firstLine="567"/>
        <w:jc w:val="cent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(полное 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Заявителя)</w:t>
      </w:r>
      <w:r>
        <w:rPr>
          <w:sz w:val="20"/>
          <w:szCs w:val="20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выдвигает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  <w:r>
        <w:rPr>
          <w:sz w:val="28"/>
          <w:szCs w:val="28"/>
        </w:rPr>
      </w:r>
    </w:p>
    <w:p>
      <w:pPr>
        <w:pStyle w:val="710"/>
        <w:ind w:firstLine="567"/>
        <w:jc w:val="center"/>
        <w:spacing w:line="276" w:lineRule="auto"/>
        <w:rPr>
          <w:sz w:val="20"/>
          <w:szCs w:val="20"/>
        </w:rPr>
        <w:pBdr>
          <w:bottom w:val="single" w:color="000000" w:sz="12" w:space="1"/>
        </w:pBdr>
      </w:pPr>
      <w:r>
        <w:rPr>
          <w:sz w:val="20"/>
          <w:szCs w:val="20"/>
        </w:rPr>
        <w:t xml:space="preserve">(фамилия, имя, отчество участника конкурса)</w:t>
      </w:r>
      <w:r>
        <w:rPr>
          <w:sz w:val="20"/>
          <w:szCs w:val="20"/>
        </w:rPr>
      </w:r>
    </w:p>
    <w:p>
      <w:pPr>
        <w:pStyle w:val="710"/>
        <w:ind w:firstLine="567"/>
        <w:jc w:val="center"/>
        <w:spacing w:line="276" w:lineRule="auto"/>
        <w:rPr>
          <w:sz w:val="28"/>
          <w:szCs w:val="28"/>
        </w:rPr>
        <w:pBdr>
          <w:bottom w:val="single" w:color="000000" w:sz="12" w:space="1"/>
        </w:pBd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567"/>
        <w:jc w:val="center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(занимаемая должность и место работы участника конкурса)</w:t>
      </w:r>
      <w:r>
        <w:rPr>
          <w:sz w:val="20"/>
          <w:szCs w:val="20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участие в краевом этапе </w:t>
      </w:r>
      <w:r>
        <w:rPr>
          <w:sz w:val="28"/>
          <w:szCs w:val="28"/>
          <w:lang w:val="en-US"/>
        </w:rPr>
        <w:t xml:space="preserve">XV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</w:t>
      </w:r>
      <w:r>
        <w:rPr>
          <w:sz w:val="28"/>
          <w:szCs w:val="28"/>
        </w:rPr>
        <w:t xml:space="preserve"> 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в Пермском крае.</w:t>
      </w:r>
      <w:r>
        <w:rPr>
          <w:sz w:val="28"/>
          <w:szCs w:val="28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Представление содержит </w:t>
      </w:r>
      <w:r>
        <w:rPr>
          <w:b/>
          <w:sz w:val="28"/>
          <w:szCs w:val="28"/>
        </w:rPr>
        <w:t xml:space="preserve">характеристику</w:t>
      </w:r>
      <w:r>
        <w:rPr>
          <w:sz w:val="28"/>
          <w:szCs w:val="28"/>
        </w:rPr>
        <w:t xml:space="preserve"> участника Конкурса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(с указанием даты рождения; образования; основных результатов деятельности учителя за последние 3 года как учителя здоровья; кратких сведений об участии в здоровьесберегающей образовательной деятельности,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формировании культуры здоровья, в конкурсах различного уровня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тематике культуры здоровья).</w:t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</w:r>
    </w:p>
    <w:p>
      <w:pPr>
        <w:pStyle w:val="71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органа управления образованием</w:t>
      </w:r>
      <w:r>
        <w:rPr>
          <w:sz w:val="28"/>
          <w:szCs w:val="28"/>
        </w:rPr>
      </w:r>
    </w:p>
    <w:p>
      <w:pPr>
        <w:pStyle w:val="710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/образовательной организации</w:t>
        <w:tab/>
        <w:tab/>
        <w:t xml:space="preserve"> __________________________/___________/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 </w:t>
      </w:r>
      <w:r>
        <w:rPr>
          <w:sz w:val="20"/>
          <w:szCs w:val="20"/>
        </w:rPr>
        <w:tab/>
        <w:tab/>
        <w:tab/>
      </w:r>
      <w:r>
        <w:rPr>
          <w:sz w:val="20"/>
          <w:szCs w:val="20"/>
        </w:rPr>
        <w:t xml:space="preserve">(подпись)</w:t>
      </w:r>
      <w:r>
        <w:rPr>
          <w:sz w:val="20"/>
          <w:szCs w:val="20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e- mail: ____________</w:t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</w:p>
    <w:p>
      <w:pPr>
        <w:pStyle w:val="710"/>
        <w:ind w:firstLine="720"/>
        <w:jc w:val="right"/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0"/>
        <w:ind w:firstLine="720"/>
        <w:jc w:val="right"/>
        <w:spacing w:line="240" w:lineRule="exact"/>
        <w:rPr>
          <w:b/>
        </w:rPr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Style w:val="710"/>
        <w:ind w:firstLine="720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к Положению о краевом этапе 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  <w:lang w:val="en-US"/>
        </w:rPr>
        <w:t xml:space="preserve">XV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Всероссийского конкурса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«Учитель здоровья России – 202</w:t>
      </w:r>
      <w:r>
        <w:rPr>
          <w:bCs/>
          <w:i/>
          <w:iCs/>
          <w:sz w:val="28"/>
          <w:szCs w:val="28"/>
        </w:rPr>
        <w:t xml:space="preserve">6</w:t>
      </w:r>
      <w:r>
        <w:rPr>
          <w:bCs/>
          <w:i/>
          <w:iCs/>
          <w:sz w:val="28"/>
          <w:szCs w:val="28"/>
        </w:rPr>
        <w:t xml:space="preserve">» 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sz w:val="28"/>
          <w:szCs w:val="28"/>
        </w:rPr>
        <w:outlineLvl w:val="2"/>
      </w:pPr>
      <w:r>
        <w:rPr>
          <w:bCs/>
          <w:i/>
          <w:sz w:val="28"/>
          <w:szCs w:val="28"/>
        </w:rPr>
        <w:t xml:space="preserve">в Пермском крае</w:t>
      </w:r>
      <w:r>
        <w:rPr>
          <w:bCs/>
          <w:i/>
          <w:sz w:val="28"/>
          <w:szCs w:val="28"/>
        </w:rPr>
      </w:r>
    </w:p>
    <w:p>
      <w:pPr>
        <w:pStyle w:val="710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keepNext/>
        <w:spacing w:line="240" w:lineRule="exact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  <w:t xml:space="preserve">участника краевого этапа </w:t>
      </w:r>
      <w:r>
        <w:rPr>
          <w:b/>
          <w:bCs/>
          <w:sz w:val="28"/>
          <w:szCs w:val="28"/>
        </w:rPr>
      </w:r>
    </w:p>
    <w:p>
      <w:pPr>
        <w:pStyle w:val="710"/>
        <w:jc w:val="center"/>
        <w:keepNext/>
        <w:spacing w:line="240" w:lineRule="exact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  <w:lang w:val="en-US"/>
        </w:rPr>
        <w:t xml:space="preserve">XV</w:t>
      </w:r>
      <w:r>
        <w:rPr>
          <w:b/>
          <w:bCs/>
          <w:sz w:val="28"/>
          <w:szCs w:val="28"/>
          <w:lang w:val="en-US"/>
        </w:rPr>
        <w:t xml:space="preserve">I</w:t>
      </w:r>
      <w:r>
        <w:rPr>
          <w:b/>
          <w:bCs/>
          <w:sz w:val="28"/>
          <w:szCs w:val="28"/>
          <w:lang w:val="en-US"/>
        </w:rPr>
        <w:t xml:space="preserve">I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Всероссийского конкурса</w:t>
      </w:r>
      <w:r>
        <w:rPr>
          <w:b/>
          <w:bCs/>
          <w:sz w:val="28"/>
          <w:szCs w:val="28"/>
        </w:rPr>
        <w:t xml:space="preserve"> «Учитель здоровья России –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» </w:t>
        <w:br w:type="textWrapping" w:clear="all"/>
        <w:t xml:space="preserve">в Пермском крае</w:t>
      </w:r>
      <w:r>
        <w:rPr>
          <w:b/>
          <w:bCs/>
          <w:sz w:val="28"/>
          <w:szCs w:val="28"/>
        </w:rPr>
      </w:r>
    </w:p>
    <w:p>
      <w:pPr>
        <w:pStyle w:val="710"/>
        <w:jc w:val="center"/>
        <w:spacing w:line="240" w:lineRule="exact"/>
      </w:pPr>
      <w:r>
        <w:t xml:space="preserve">(высылается в формате Word без подписи участника и в сканированном виде </w:t>
      </w:r>
      <w:r/>
    </w:p>
    <w:p>
      <w:pPr>
        <w:pStyle w:val="710"/>
        <w:jc w:val="center"/>
        <w:spacing w:line="240" w:lineRule="exact"/>
      </w:pPr>
      <w:r>
        <w:t xml:space="preserve">с подписью участника)</w:t>
      </w:r>
      <w:r/>
    </w:p>
    <w:p>
      <w:pPr>
        <w:pStyle w:val="710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4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7"/>
        <w:gridCol w:w="1418"/>
        <w:gridCol w:w="2732"/>
        <w:gridCol w:w="44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 участника</w:t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(полностью)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рождения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работы (полное наименование по Уставу)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Занимаемая должность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Базовое образование (название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год окончания вуза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(и факультета) или среднего учебного заведения)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стаж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(полных лет)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Аттестационная категория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Звания, награды, премии, научные степени (укажите название и год получения)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Публикации в периодических изданиях, книги, брошюры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т.д. (укажите 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бли</w:t>
            </w:r>
            <w:r>
              <w:rPr>
                <w:sz w:val="28"/>
                <w:szCs w:val="28"/>
              </w:rPr>
              <w:t xml:space="preserve">ографические данные)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vMerge w:val="restart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Контакты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3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3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Домашний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3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Мобильный телефон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3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Факс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vMerge w:val="continue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3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  <w:lang w:val="en-US"/>
              </w:rPr>
              <w:t xml:space="preserve">mail</w:t>
            </w:r>
            <w:r>
              <w:rPr>
                <w:sz w:val="28"/>
                <w:szCs w:val="28"/>
              </w:rPr>
              <w:t xml:space="preserve"> (личный,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или школьный)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адрес (с индексом)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Домашний адрес (с индексом)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директора образовательной организации (полностью), e-mail.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710"/>
              <w:ind w:left="36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51" w:type="dxa"/>
            <w:vAlign w:val="center"/>
            <w:textDirection w:val="lrTb"/>
            <w:noWrap w:val="false"/>
          </w:tcPr>
          <w:p>
            <w:pPr>
              <w:pStyle w:val="71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начальника </w:t>
            </w:r>
            <w:r>
              <w:rPr>
                <w:sz w:val="28"/>
                <w:szCs w:val="28"/>
              </w:rPr>
              <w:t xml:space="preserve">управления образования</w:t>
            </w:r>
            <w:r>
              <w:rPr>
                <w:sz w:val="28"/>
                <w:szCs w:val="28"/>
              </w:rPr>
              <w:t xml:space="preserve"> муниципалитета (полностью), e-mail.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00" w:type="dxa"/>
            <w:vAlign w:val="top"/>
            <w:textDirection w:val="lrTb"/>
            <w:noWrap w:val="false"/>
          </w:tcPr>
          <w:p>
            <w:pPr>
              <w:pStyle w:val="710"/>
              <w:jc w:val="righ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10"/>
        <w:ind w:firstLine="72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Подтверждаю сво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согласие на участие в Конкурсе.</w:t>
      </w:r>
      <w:r>
        <w:rPr>
          <w:sz w:val="28"/>
          <w:szCs w:val="28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Подтверждаю правильность изложенной в заявке информации.</w:t>
      </w:r>
      <w:r>
        <w:rPr>
          <w:sz w:val="28"/>
          <w:szCs w:val="28"/>
        </w:rPr>
      </w:r>
    </w:p>
    <w:p>
      <w:pPr>
        <w:pStyle w:val="710"/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Даю разрешение на внесение информации в базу данных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использование заявки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некоммерческих целях для размещения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Интернете,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буклетах и периодических изданиях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возможностью редакторской обработки.</w:t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___________________      /_______________________/</w:t>
      </w:r>
      <w:r>
        <w:rPr>
          <w:sz w:val="28"/>
          <w:szCs w:val="28"/>
        </w:rPr>
      </w:r>
    </w:p>
    <w:p>
      <w:pPr>
        <w:pStyle w:val="710"/>
        <w:ind w:firstLine="720"/>
        <w:spacing w:line="276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(дата)</w:t>
      </w:r>
      <w:r>
        <w:rPr>
          <w:sz w:val="20"/>
          <w:szCs w:val="20"/>
        </w:rPr>
        <w:tab/>
        <w:tab/>
      </w:r>
      <w:r>
        <w:rPr>
          <w:sz w:val="20"/>
          <w:szCs w:val="20"/>
        </w:rPr>
        <w:tab/>
        <w:tab/>
        <w:t xml:space="preserve">     </w:t>
      </w:r>
      <w:r>
        <w:rPr>
          <w:i/>
          <w:sz w:val="20"/>
          <w:szCs w:val="20"/>
        </w:rPr>
        <w:t xml:space="preserve">(подпись)</w:t>
        <w:tab/>
      </w:r>
      <w:r>
        <w:rPr>
          <w:sz w:val="20"/>
          <w:szCs w:val="20"/>
        </w:rPr>
        <w:tab/>
        <w:tab/>
        <w:tab/>
      </w:r>
      <w:r>
        <w:rPr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(Ф.И.О.)</w:t>
      </w:r>
      <w:r>
        <w:rPr>
          <w:i/>
          <w:sz w:val="20"/>
          <w:szCs w:val="20"/>
        </w:rPr>
      </w:r>
    </w:p>
    <w:p>
      <w:pPr>
        <w:pStyle w:val="710"/>
        <w:jc w:val="right"/>
        <w:spacing w:line="276" w:lineRule="auto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710"/>
        <w:jc w:val="right"/>
        <w:spacing w:line="276" w:lineRule="auto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pStyle w:val="710"/>
        <w:jc w:val="right"/>
        <w:spacing w:line="240" w:lineRule="exact"/>
        <w:rPr>
          <w:b/>
        </w:rPr>
      </w:pPr>
      <w:r>
        <w:rPr>
          <w:b/>
        </w:rPr>
        <w:br w:type="page" w:clear="all"/>
      </w:r>
      <w:r>
        <w:rPr>
          <w:b/>
        </w:rPr>
      </w:r>
      <w:r>
        <w:rPr>
          <w:b/>
        </w:rPr>
      </w:r>
    </w:p>
    <w:p>
      <w:pPr>
        <w:pStyle w:val="710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к Положению о краевом этапе </w:t>
      </w:r>
      <w:r>
        <w:rPr>
          <w:bCs/>
          <w:i/>
          <w:iCs/>
          <w:sz w:val="28"/>
          <w:szCs w:val="28"/>
        </w:rPr>
      </w:r>
      <w:r>
        <w:rPr>
          <w:bCs/>
          <w:i/>
          <w:iCs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  <w:lang w:val="en-US"/>
        </w:rPr>
        <w:t xml:space="preserve">XV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Всероссийского конкурса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«Учитель здоровья России – 202</w:t>
      </w:r>
      <w:r>
        <w:rPr>
          <w:bCs/>
          <w:i/>
          <w:iCs/>
          <w:sz w:val="28"/>
          <w:szCs w:val="28"/>
        </w:rPr>
        <w:t xml:space="preserve">6</w:t>
      </w:r>
      <w:r>
        <w:rPr>
          <w:bCs/>
          <w:i/>
          <w:iCs/>
          <w:sz w:val="28"/>
          <w:szCs w:val="28"/>
        </w:rPr>
        <w:t xml:space="preserve">» 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в Пермском крае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jc w:val="center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плана-конспекта урока/занятия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jc w:val="center"/>
        <w:spacing w:line="240" w:lineRule="atLeast"/>
      </w:pPr>
      <w:r>
        <w:t xml:space="preserve">(в электронном варианте в формате Word)</w:t>
      </w:r>
      <w:r/>
    </w:p>
    <w:p>
      <w:pPr>
        <w:pStyle w:val="710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709"/>
        <w:jc w:val="both"/>
        <w:spacing w:line="276" w:lineRule="auto"/>
        <w:tabs>
          <w:tab w:val="num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Конкурсная работа участвует в заочном туре Конкурса. В случае если она будет отобрана членами жюри для участия в очном туре Конкурса, </w:t>
        <w:br w:type="textWrapping" w:clear="all"/>
        <w:t xml:space="preserve">то педагог должен представить фрагмент этого же урока/занятия, проведя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его непосредственно с детьми заявленного класса на очном туре. </w:t>
      </w:r>
      <w:r>
        <w:rPr>
          <w:sz w:val="28"/>
          <w:szCs w:val="28"/>
        </w:rPr>
      </w:r>
    </w:p>
    <w:p>
      <w:pPr>
        <w:pStyle w:val="710"/>
        <w:ind w:left="142" w:hanging="709"/>
        <w:spacing w:line="276" w:lineRule="auto"/>
        <w:tabs>
          <w:tab w:val="num" w:pos="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ab/>
        <w:t xml:space="preserve">Работа должна содержать:</w:t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710"/>
        <w:numPr>
          <w:ilvl w:val="0"/>
          <w:numId w:val="3"/>
        </w:numPr>
        <w:ind w:left="0" w:firstLine="720"/>
        <w:jc w:val="both"/>
        <w:spacing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Титульный лист с изображением логотипа конкурса.</w:t>
      </w:r>
      <w:r>
        <w:rPr>
          <w:sz w:val="28"/>
          <w:szCs w:val="28"/>
        </w:rPr>
      </w:r>
    </w:p>
    <w:p>
      <w:pPr>
        <w:pStyle w:val="710"/>
        <w:numPr>
          <w:ilvl w:val="0"/>
          <w:numId w:val="3"/>
        </w:numPr>
        <w:ind w:left="0" w:firstLine="720"/>
        <w:jc w:val="both"/>
        <w:spacing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Подробный план-конспект урока/занятия по заявленной теме (цель, задачи, ожидаемые результаты (в т. ч. личностные, метапредметные), оборудование, форма, содержание урока/занятия, задания, рефлексия).</w:t>
      </w:r>
      <w:r>
        <w:rPr>
          <w:sz w:val="28"/>
          <w:szCs w:val="28"/>
        </w:rPr>
      </w:r>
    </w:p>
    <w:p>
      <w:pPr>
        <w:pStyle w:val="710"/>
        <w:numPr>
          <w:ilvl w:val="0"/>
          <w:numId w:val="3"/>
        </w:numPr>
        <w:ind w:left="0" w:firstLine="720"/>
        <w:jc w:val="both"/>
        <w:spacing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литературы.</w:t>
      </w:r>
      <w:r>
        <w:rPr>
          <w:sz w:val="28"/>
          <w:szCs w:val="28"/>
        </w:rPr>
      </w:r>
    </w:p>
    <w:p>
      <w:pPr>
        <w:pStyle w:val="710"/>
        <w:numPr>
          <w:ilvl w:val="0"/>
          <w:numId w:val="3"/>
        </w:numPr>
        <w:ind w:left="0" w:firstLine="720"/>
        <w:jc w:val="both"/>
        <w:spacing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Приложения к практической части.</w:t>
      </w:r>
      <w:r>
        <w:rPr>
          <w:sz w:val="28"/>
          <w:szCs w:val="28"/>
        </w:rPr>
      </w:r>
    </w:p>
    <w:p>
      <w:pPr>
        <w:pStyle w:val="710"/>
        <w:numPr>
          <w:ilvl w:val="0"/>
          <w:numId w:val="0"/>
        </w:numPr>
        <w:ind w:firstLine="720"/>
        <w:jc w:val="both"/>
        <w:spacing w:line="276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оформлении титульного листа следует указать:</w:t>
      </w:r>
      <w:r>
        <w:rPr>
          <w:sz w:val="28"/>
          <w:szCs w:val="28"/>
        </w:rPr>
      </w:r>
    </w:p>
    <w:p>
      <w:pPr>
        <w:pStyle w:val="710"/>
        <w:numPr>
          <w:ilvl w:val="0"/>
          <w:numId w:val="4"/>
        </w:numPr>
        <w:ind w:left="0" w:firstLine="720"/>
        <w:jc w:val="both"/>
        <w:spacing w:line="276" w:lineRule="auto"/>
        <w:tabs>
          <w:tab w:val="left" w:pos="851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вверху по центру - Краевой этап </w:t>
      </w:r>
      <w:r>
        <w:rPr>
          <w:sz w:val="28"/>
          <w:szCs w:val="28"/>
          <w:lang w:val="en-US"/>
        </w:rPr>
        <w:t xml:space="preserve">XV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 «Учитель здоровья России –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в Пермском крае; </w:t>
      </w:r>
      <w:r>
        <w:rPr>
          <w:sz w:val="28"/>
          <w:szCs w:val="28"/>
        </w:rPr>
      </w:r>
    </w:p>
    <w:p>
      <w:pPr>
        <w:pStyle w:val="710"/>
        <w:numPr>
          <w:ilvl w:val="0"/>
          <w:numId w:val="4"/>
        </w:numPr>
        <w:ind w:left="0" w:firstLine="720"/>
        <w:jc w:val="both"/>
        <w:spacing w:line="276" w:lineRule="auto"/>
        <w:tabs>
          <w:tab w:val="left" w:pos="851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центре листа – тему урока/занятия;</w:t>
      </w:r>
      <w:r>
        <w:rPr>
          <w:sz w:val="28"/>
          <w:szCs w:val="28"/>
        </w:rPr>
      </w:r>
    </w:p>
    <w:p>
      <w:pPr>
        <w:pStyle w:val="710"/>
        <w:numPr>
          <w:ilvl w:val="0"/>
          <w:numId w:val="4"/>
        </w:numPr>
        <w:ind w:left="0" w:firstLine="720"/>
        <w:jc w:val="both"/>
        <w:spacing w:line="276" w:lineRule="auto"/>
        <w:tabs>
          <w:tab w:val="left" w:pos="851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класс, группу, для которых разработан план-конспект урока/занятия;</w:t>
      </w:r>
      <w:r>
        <w:rPr>
          <w:sz w:val="28"/>
          <w:szCs w:val="28"/>
        </w:rPr>
      </w:r>
    </w:p>
    <w:p>
      <w:pPr>
        <w:pStyle w:val="710"/>
        <w:numPr>
          <w:ilvl w:val="0"/>
          <w:numId w:val="4"/>
        </w:numPr>
        <w:ind w:left="0" w:firstLine="720"/>
        <w:jc w:val="both"/>
        <w:spacing w:line="276" w:lineRule="auto"/>
        <w:tabs>
          <w:tab w:val="left" w:pos="851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нижней части листа справа – фамилию, имя, отчество исполнителя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полное название образовательного учреждения с указанием муниципального района, городского округа, где работает исполнитель, должность.</w:t>
      </w:r>
      <w:r>
        <w:rPr>
          <w:sz w:val="28"/>
          <w:szCs w:val="28"/>
        </w:rPr>
      </w:r>
    </w:p>
    <w:p>
      <w:pPr>
        <w:pStyle w:val="71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numPr>
          <w:ilvl w:val="0"/>
          <w:numId w:val="0"/>
        </w:numPr>
        <w:ind w:firstLine="56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Приложения должны быть даны в конце работы. Их следует пронумеровать, а в тексте плана-конспекта в соответствующих местах сделать на них ссылки. Приложения подобраны таким образом, чтобы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их помощью можно было проиллюстрировать задания, при</w:t>
      </w:r>
      <w:r>
        <w:rPr>
          <w:sz w:val="28"/>
          <w:szCs w:val="28"/>
        </w:rPr>
        <w:t xml:space="preserve">ё</w:t>
      </w:r>
      <w:r>
        <w:rPr>
          <w:sz w:val="28"/>
          <w:szCs w:val="28"/>
        </w:rPr>
        <w:t xml:space="preserve">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формы работы с детьми, описанными в тексте.</w: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1" name="_x0000_s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0.00pt;mso-position-horizontal:absolute;mso-position-vertical-relative:text;margin-top:0.00pt;mso-position-vertical:absolute;width:0.00pt;height:0.00pt;mso-wrap-distance-left:9.00pt;mso-wrap-distance-top:0.00pt;mso-wrap-distance-right:9.00pt;mso-wrap-distance-bottom:0.00pt;visibility:visible;" filled="f" stroked="f"/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ind w:firstLine="6"/>
        <w:jc w:val="right"/>
        <w:spacing w:line="276" w:lineRule="auto"/>
      </w:pPr>
      <w:r/>
      <w:r/>
    </w:p>
    <w:p>
      <w:pPr>
        <w:pStyle w:val="710"/>
        <w:ind w:firstLine="720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spacing w:line="276" w:lineRule="auto"/>
        <w:rPr>
          <w:rFonts w:ascii="Calibri" w:hAnsi="Calibri"/>
          <w:sz w:val="18"/>
          <w:szCs w:val="18"/>
        </w:rPr>
        <w:sectPr>
          <w:footnotePr/>
          <w:endnotePr/>
          <w:type w:val="nextPage"/>
          <w:pgSz w:w="11907" w:h="16840" w:orient="portrait"/>
          <w:pgMar w:top="851" w:right="850" w:bottom="568" w:left="1701" w:header="567" w:footer="567" w:gutter="0"/>
          <w:cols w:num="1" w:sep="0" w:space="720" w:equalWidth="1"/>
          <w:docGrid w:linePitch="360"/>
          <w:titlePg/>
        </w:sect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10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к Положению о краевом этапе </w:t>
      </w:r>
      <w:r>
        <w:rPr>
          <w:bCs/>
          <w:i/>
          <w:iCs/>
          <w:sz w:val="28"/>
          <w:szCs w:val="28"/>
        </w:rPr>
      </w:r>
    </w:p>
    <w:p>
      <w:pPr>
        <w:pStyle w:val="710"/>
        <w:ind w:left="3540" w:firstLine="708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  <w:lang w:val="en-US"/>
        </w:rPr>
        <w:t xml:space="preserve">XVI</w:t>
      </w:r>
      <w:r>
        <w:rPr>
          <w:bCs/>
          <w:i/>
          <w:iCs/>
          <w:sz w:val="28"/>
          <w:szCs w:val="28"/>
          <w:lang w:val="en-US"/>
        </w:rPr>
        <w:t xml:space="preserve">I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Всероссийского конкурса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«Учитель здоровья России – 202</w:t>
      </w:r>
      <w:r>
        <w:rPr>
          <w:bCs/>
          <w:i/>
          <w:iCs/>
          <w:sz w:val="28"/>
          <w:szCs w:val="28"/>
        </w:rPr>
        <w:t xml:space="preserve">6</w:t>
      </w:r>
      <w:r>
        <w:rPr>
          <w:bCs/>
          <w:i/>
          <w:iCs/>
          <w:sz w:val="28"/>
          <w:szCs w:val="28"/>
        </w:rPr>
        <w:t xml:space="preserve">» 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keepNext/>
        <w:spacing w:line="240" w:lineRule="exact"/>
        <w:rPr>
          <w:bCs/>
          <w:i/>
          <w:iCs/>
          <w:sz w:val="28"/>
          <w:szCs w:val="28"/>
        </w:rPr>
        <w:outlineLvl w:val="2"/>
      </w:pPr>
      <w:r>
        <w:rPr>
          <w:bCs/>
          <w:i/>
          <w:iCs/>
          <w:sz w:val="28"/>
          <w:szCs w:val="28"/>
        </w:rPr>
        <w:t xml:space="preserve">в Пермском крае</w:t>
      </w:r>
      <w:r>
        <w:rPr>
          <w:bCs/>
          <w:i/>
          <w:iCs/>
          <w:sz w:val="28"/>
          <w:szCs w:val="28"/>
        </w:rPr>
      </w:r>
    </w:p>
    <w:p>
      <w:pPr>
        <w:pStyle w:val="710"/>
        <w:jc w:val="right"/>
        <w:spacing w:line="276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10"/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  <w:r>
        <w:rPr>
          <w:rFonts w:ascii="Calibri" w:hAnsi="Calibri"/>
          <w:sz w:val="18"/>
          <w:szCs w:val="18"/>
        </w:rPr>
      </w:r>
    </w:p>
    <w:p>
      <w:pPr>
        <w:pStyle w:val="725"/>
        <w:jc w:val="center"/>
        <w:spacing w:after="120"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СОСТАВ</w:t>
      </w:r>
      <w:r>
        <w:rPr>
          <w:b/>
          <w:bCs/>
          <w:szCs w:val="28"/>
        </w:rPr>
      </w:r>
    </w:p>
    <w:p>
      <w:pPr>
        <w:pStyle w:val="725"/>
        <w:jc w:val="center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жюри </w:t>
      </w:r>
      <w:r>
        <w:rPr>
          <w:b/>
          <w:bCs/>
          <w:szCs w:val="28"/>
        </w:rPr>
        <w:t xml:space="preserve">XV</w:t>
      </w:r>
      <w:r>
        <w:rPr>
          <w:b/>
          <w:bCs/>
          <w:szCs w:val="28"/>
        </w:rPr>
        <w:t xml:space="preserve">I</w:t>
      </w:r>
      <w:r>
        <w:rPr>
          <w:b/>
          <w:bCs/>
          <w:szCs w:val="28"/>
        </w:rPr>
        <w:t xml:space="preserve">I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Всероссийского конкурса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«Учитель здоровья России – 202</w:t>
      </w:r>
      <w:r>
        <w:rPr>
          <w:b/>
          <w:bCs/>
          <w:szCs w:val="28"/>
        </w:rPr>
        <w:t xml:space="preserve">6</w:t>
      </w:r>
      <w:r>
        <w:rPr>
          <w:b/>
          <w:bCs/>
          <w:szCs w:val="28"/>
        </w:rPr>
        <w:t xml:space="preserve">»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spacing w:line="240" w:lineRule="exact"/>
        <w:rPr>
          <w:b/>
          <w:bCs/>
          <w:szCs w:val="28"/>
        </w:rPr>
      </w:pPr>
      <w:r>
        <w:rPr>
          <w:b/>
          <w:bCs/>
          <w:szCs w:val="28"/>
        </w:rPr>
        <w:t xml:space="preserve">в Пермском крае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25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946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652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Лестова </w:t>
            </w:r>
            <w:r>
              <w:rPr>
                <w:bCs/>
                <w:szCs w:val="28"/>
              </w:rPr>
            </w:r>
          </w:p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bCs/>
                <w:szCs w:val="28"/>
              </w:rPr>
              <w:t xml:space="preserve">Наталья Львовна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доцент кафедры специальной педагогики </w:t>
            </w:r>
            <w:r>
              <w:rPr>
                <w:bCs/>
                <w:szCs w:val="28"/>
              </w:rPr>
              <w:br w:type="textWrapping" w:clear="all"/>
            </w:r>
            <w:r>
              <w:rPr>
                <w:bCs/>
                <w:szCs w:val="28"/>
              </w:rPr>
              <w:t xml:space="preserve">и психологии </w:t>
            </w:r>
            <w:r>
              <w:rPr>
                <w:bCs/>
                <w:szCs w:val="28"/>
              </w:rPr>
              <w:t xml:space="preserve">федерального государственного бюджетного образовательного учреждения высшего образования «Пермский государственный гуманитарно-педагогический университет»</w:t>
            </w:r>
            <w:r>
              <w:rPr>
                <w:bCs/>
                <w:szCs w:val="28"/>
              </w:rPr>
              <w:t xml:space="preserve">, кандидат педагогических наук</w:t>
            </w:r>
            <w:r>
              <w:rPr>
                <w:bCs/>
                <w:szCs w:val="28"/>
              </w:rPr>
              <w:t xml:space="preserve">, председатель жюри</w:t>
            </w:r>
            <w:r>
              <w:rPr>
                <w:bCs/>
                <w:szCs w:val="28"/>
              </w:rPr>
              <w:t xml:space="preserve"> (по согласованию)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Чедов 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Константин Васильевич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профессор </w:t>
            </w:r>
            <w:r>
              <w:rPr>
                <w:bCs/>
                <w:szCs w:val="28"/>
              </w:rPr>
              <w:t xml:space="preserve">кафедры физической культуры и спорта </w:t>
            </w:r>
            <w:r>
              <w:rPr>
                <w:bCs/>
                <w:szCs w:val="28"/>
              </w:rPr>
              <w:t xml:space="preserve">федерального государственного автономного образовательного учреждения высшего образования «Пермский государственный национальный исследовательский университет»</w:t>
            </w:r>
            <w:r>
              <w:rPr>
                <w:bCs/>
                <w:szCs w:val="28"/>
              </w:rPr>
              <w:t xml:space="preserve">, доктор педагогических наук, </w:t>
            </w:r>
            <w:r>
              <w:rPr>
                <w:bCs/>
                <w:szCs w:val="28"/>
              </w:rPr>
              <w:t xml:space="preserve">доцент </w:t>
            </w:r>
            <w:r>
              <w:rPr>
                <w:bCs/>
                <w:szCs w:val="28"/>
              </w:rPr>
              <w:t xml:space="preserve">(по согласованию)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43" w:type="dxa"/>
            <w:vAlign w:val="top"/>
            <w:textDirection w:val="lrTb"/>
            <w:noWrap w:val="false"/>
          </w:tcPr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Рыбакова 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  <w:p>
            <w:pPr>
              <w:pStyle w:val="725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Елена Олеговна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520" w:type="dxa"/>
            <w:vAlign w:val="top"/>
            <w:textDirection w:val="lrTb"/>
            <w:noWrap w:val="false"/>
          </w:tcPr>
          <w:p>
            <w:pPr>
              <w:pStyle w:val="725"/>
              <w:jc w:val="both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доцент кафедры физического воспитания </w:t>
            </w:r>
            <w:r>
              <w:rPr>
                <w:szCs w:val="28"/>
              </w:rPr>
              <w:t xml:space="preserve">Пермского филиала </w:t>
            </w:r>
            <w:r>
              <w:rPr>
                <w:szCs w:val="28"/>
              </w:rPr>
              <w:t xml:space="preserve">ф</w:t>
            </w:r>
            <w:r>
              <w:rPr>
                <w:szCs w:val="28"/>
              </w:rPr>
              <w:t xml:space="preserve">едерально</w:t>
            </w:r>
            <w:r>
              <w:rPr>
                <w:szCs w:val="28"/>
              </w:rPr>
              <w:t xml:space="preserve">го</w:t>
            </w:r>
            <w:r>
              <w:rPr>
                <w:szCs w:val="28"/>
              </w:rPr>
              <w:t xml:space="preserve"> государственно</w:t>
            </w:r>
            <w:r>
              <w:rPr>
                <w:szCs w:val="28"/>
              </w:rPr>
              <w:t xml:space="preserve">го</w:t>
            </w:r>
            <w:r>
              <w:rPr>
                <w:szCs w:val="28"/>
              </w:rPr>
              <w:t xml:space="preserve"> автономно</w:t>
            </w:r>
            <w:r>
              <w:rPr>
                <w:szCs w:val="28"/>
              </w:rPr>
              <w:t xml:space="preserve">го</w:t>
            </w:r>
            <w:r>
              <w:rPr>
                <w:szCs w:val="28"/>
              </w:rPr>
              <w:t xml:space="preserve"> образовательно</w:t>
            </w:r>
            <w:r>
              <w:rPr>
                <w:szCs w:val="28"/>
              </w:rPr>
              <w:t xml:space="preserve">го</w:t>
            </w:r>
            <w:r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 xml:space="preserve">я</w:t>
            </w:r>
            <w:r>
              <w:rPr>
                <w:szCs w:val="28"/>
              </w:rPr>
              <w:t xml:space="preserve"> высшего образования «Национальный исследовательский университет «Высшая школа экономики»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sectPr>
      <w:footnotePr/>
      <w:endnotePr/>
      <w:type w:val="nextPage"/>
      <w:pgSz w:w="11907" w:h="16840" w:orient="portrait"/>
      <w:pgMar w:top="851" w:right="850" w:bottom="568" w:left="1701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</w:t>
    </w:r>
    <w:r>
      <w:fldChar w:fldCharType="end"/>
    </w:r>
    <w:r/>
  </w:p>
  <w:p>
    <w:pPr>
      <w:pStyle w:val="722"/>
      <w:rPr>
        <w:lang w:val="en-US"/>
      </w:rPr>
    </w:pP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lang w:val="en-US"/>
      </w:rPr>
    </w:pPr>
    <w:r>
      <w:rPr>
        <w:lang w:val="en-US"/>
      </w:rPr>
      <w:t xml:space="preserve"> </w:t>
    </w:r>
    <w:r>
      <w:rPr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736"/>
      </w:pPr>
      <w:r>
        <w:rPr>
          <w:rStyle w:val="738"/>
        </w:rPr>
        <w:footnoteRef/>
      </w:r>
      <w:r>
        <w:t xml:space="preserve"> В состав организационного комитета дополнительно будут включены сотрудники образовательной организации, на площадке которой организуется Конкурс.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rPr>
        <w:rStyle w:val="724"/>
      </w:rPr>
      <w:framePr w:wrap="around" w:vAnchor="text" w:hAnchor="margin" w:xAlign="center" w:y="1"/>
    </w:pPr>
    <w:r>
      <w:rPr>
        <w:rStyle w:val="724"/>
      </w:rPr>
      <w:fldChar w:fldCharType="begin"/>
    </w:r>
    <w:r>
      <w:rPr>
        <w:rStyle w:val="724"/>
      </w:rPr>
      <w:instrText xml:space="preserve">PAGE  </w:instrText>
    </w:r>
    <w:r>
      <w:rPr>
        <w:rStyle w:val="724"/>
      </w:rPr>
      <w:fldChar w:fldCharType="separate"/>
    </w:r>
    <w:r>
      <w:rPr>
        <w:rStyle w:val="724"/>
      </w:rPr>
      <w:t xml:space="preserve">6</w:t>
    </w:r>
    <w:r>
      <w:rPr>
        <w:rStyle w:val="724"/>
      </w:rPr>
      <w:fldChar w:fldCharType="end"/>
    </w:r>
    <w:r>
      <w:rPr>
        <w:rStyle w:val="724"/>
      </w:rPr>
    </w:r>
    <w:r>
      <w:rPr>
        <w:rStyle w:val="724"/>
      </w:rPr>
    </w:r>
  </w:p>
  <w:p>
    <w:pPr>
      <w:pStyle w:val="7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left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rPr>
        <w:rStyle w:val="724"/>
      </w:rPr>
      <w:framePr w:wrap="around" w:vAnchor="text" w:hAnchor="margin" w:xAlign="center" w:y="1"/>
    </w:pPr>
    <w:r>
      <w:rPr>
        <w:rStyle w:val="724"/>
      </w:rPr>
      <w:fldChar w:fldCharType="begin"/>
    </w:r>
    <w:r>
      <w:rPr>
        <w:rStyle w:val="724"/>
      </w:rPr>
      <w:instrText xml:space="preserve">PAGE  </w:instrText>
    </w:r>
    <w:r>
      <w:rPr>
        <w:rStyle w:val="724"/>
      </w:rPr>
      <w:fldChar w:fldCharType="separate"/>
    </w:r>
    <w:r>
      <w:rPr>
        <w:rStyle w:val="724"/>
      </w:rPr>
      <w:t xml:space="preserve">1</w:t>
    </w:r>
    <w:r>
      <w:rPr>
        <w:rStyle w:val="724"/>
      </w:rPr>
      <w:fldChar w:fldCharType="end"/>
    </w:r>
    <w:r>
      <w:rPr>
        <w:rStyle w:val="724"/>
      </w:rPr>
    </w:r>
    <w:r>
      <w:rPr>
        <w:rStyle w:val="724"/>
      </w:rPr>
    </w:r>
  </w:p>
  <w:p>
    <w:pPr>
      <w:pStyle w:val="7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0"/>
    <w:next w:val="7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0"/>
    <w:next w:val="7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0"/>
    <w:next w:val="7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0"/>
    <w:next w:val="7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0"/>
    <w:next w:val="7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0"/>
    <w:next w:val="7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0"/>
    <w:next w:val="7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0"/>
    <w:next w:val="7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0"/>
    <w:next w:val="7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0"/>
    <w:next w:val="7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0"/>
    <w:next w:val="7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0"/>
    <w:next w:val="7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0"/>
    <w:next w:val="7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0"/>
    <w:next w:val="7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0"/>
    <w:next w:val="7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0"/>
    <w:next w:val="7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0"/>
    <w:next w:val="7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0"/>
    <w:next w:val="7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0"/>
    <w:next w:val="7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0"/>
    <w:next w:val="7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0"/>
    <w:next w:val="7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0"/>
    <w:next w:val="7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0"/>
    <w:next w:val="7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0"/>
    <w:next w:val="710"/>
    <w:uiPriority w:val="99"/>
    <w:unhideWhenUsed/>
    <w:pPr>
      <w:spacing w:after="0" w:afterAutospacing="0"/>
    </w:pPr>
  </w:style>
  <w:style w:type="paragraph" w:styleId="710" w:default="1">
    <w:name w:val="Normal"/>
    <w:next w:val="710"/>
    <w:link w:val="710"/>
    <w:qFormat/>
    <w:rPr>
      <w:sz w:val="24"/>
      <w:szCs w:val="24"/>
      <w:lang w:val="ru-RU" w:eastAsia="ru-RU" w:bidi="ar-SA"/>
    </w:rPr>
  </w:style>
  <w:style w:type="paragraph" w:styleId="711">
    <w:name w:val="Заголовок 4"/>
    <w:basedOn w:val="710"/>
    <w:next w:val="710"/>
    <w:link w:val="730"/>
    <w:qFormat/>
    <w:pPr>
      <w:jc w:val="center"/>
      <w:keepNext/>
      <w:outlineLvl w:val="3"/>
    </w:pPr>
    <w:rPr>
      <w:b/>
      <w:sz w:val="20"/>
      <w:szCs w:val="20"/>
      <w:lang w:val="en-US" w:eastAsia="en-US"/>
    </w:rPr>
  </w:style>
  <w:style w:type="character" w:styleId="712">
    <w:name w:val="Основной шрифт абзаца"/>
    <w:next w:val="712"/>
    <w:link w:val="710"/>
    <w:semiHidden/>
  </w:style>
  <w:style w:type="table" w:styleId="713">
    <w:name w:val="Обычная таблица"/>
    <w:next w:val="713"/>
    <w:link w:val="710"/>
    <w:semiHidden/>
    <w:tblPr/>
  </w:style>
  <w:style w:type="numbering" w:styleId="714">
    <w:name w:val="Нет списка"/>
    <w:next w:val="714"/>
    <w:link w:val="710"/>
    <w:semiHidden/>
  </w:style>
  <w:style w:type="paragraph" w:styleId="715">
    <w:name w:val="Верхний колонтитул"/>
    <w:basedOn w:val="710"/>
    <w:next w:val="715"/>
    <w:link w:val="716"/>
    <w:pPr>
      <w:jc w:val="center"/>
      <w:tabs>
        <w:tab w:val="center" w:pos="4153" w:leader="none"/>
        <w:tab w:val="right" w:pos="8306" w:leader="none"/>
      </w:tabs>
    </w:pPr>
    <w:rPr>
      <w:sz w:val="28"/>
      <w:szCs w:val="20"/>
      <w:lang w:val="en-US" w:eastAsia="en-US"/>
    </w:rPr>
  </w:style>
  <w:style w:type="character" w:styleId="716">
    <w:name w:val="Верхний колонтитул Знак"/>
    <w:next w:val="716"/>
    <w:link w:val="715"/>
    <w:rPr>
      <w:sz w:val="28"/>
    </w:rPr>
  </w:style>
  <w:style w:type="paragraph" w:styleId="717">
    <w:name w:val="Заголовок к тексту"/>
    <w:basedOn w:val="710"/>
    <w:next w:val="718"/>
    <w:link w:val="710"/>
    <w:qFormat/>
    <w:pPr>
      <w:spacing w:after="480" w:line="240" w:lineRule="exact"/>
    </w:pPr>
    <w:rPr>
      <w:b/>
      <w:sz w:val="28"/>
      <w:szCs w:val="20"/>
    </w:rPr>
  </w:style>
  <w:style w:type="paragraph" w:styleId="718">
    <w:name w:val="Основной текст"/>
    <w:basedOn w:val="710"/>
    <w:next w:val="718"/>
    <w:link w:val="719"/>
    <w:pPr>
      <w:spacing w:after="120"/>
    </w:pPr>
    <w:rPr>
      <w:lang w:val="en-US" w:eastAsia="en-US"/>
    </w:rPr>
  </w:style>
  <w:style w:type="character" w:styleId="719">
    <w:name w:val="Основной текст Знак"/>
    <w:next w:val="719"/>
    <w:link w:val="718"/>
    <w:rPr>
      <w:sz w:val="24"/>
      <w:szCs w:val="24"/>
    </w:rPr>
  </w:style>
  <w:style w:type="paragraph" w:styleId="720">
    <w:name w:val="Адресат"/>
    <w:basedOn w:val="710"/>
    <w:next w:val="720"/>
    <w:link w:val="710"/>
    <w:pPr>
      <w:spacing w:line="240" w:lineRule="exact"/>
    </w:pPr>
    <w:rPr>
      <w:sz w:val="28"/>
      <w:szCs w:val="20"/>
    </w:rPr>
  </w:style>
  <w:style w:type="paragraph" w:styleId="721">
    <w:name w:val="Исполнитель"/>
    <w:basedOn w:val="718"/>
    <w:next w:val="721"/>
    <w:link w:val="710"/>
    <w:pPr>
      <w:spacing w:line="240" w:lineRule="exact"/>
    </w:pPr>
    <w:rPr>
      <w:szCs w:val="20"/>
    </w:rPr>
  </w:style>
  <w:style w:type="paragraph" w:styleId="722">
    <w:name w:val="Нижний колонтитул"/>
    <w:basedOn w:val="710"/>
    <w:next w:val="722"/>
    <w:link w:val="723"/>
    <w:uiPriority w:val="99"/>
    <w:rPr>
      <w:sz w:val="20"/>
      <w:szCs w:val="20"/>
    </w:rPr>
  </w:style>
  <w:style w:type="character" w:styleId="723">
    <w:name w:val="Нижний колонтитул Знак"/>
    <w:basedOn w:val="712"/>
    <w:next w:val="723"/>
    <w:link w:val="722"/>
    <w:uiPriority w:val="99"/>
  </w:style>
  <w:style w:type="character" w:styleId="724">
    <w:name w:val="Номер страницы"/>
    <w:next w:val="724"/>
    <w:link w:val="710"/>
  </w:style>
  <w:style w:type="paragraph" w:styleId="725">
    <w:name w:val="Без интервала"/>
    <w:next w:val="725"/>
    <w:link w:val="710"/>
    <w:uiPriority w:val="1"/>
    <w:qFormat/>
    <w:rPr>
      <w:sz w:val="28"/>
      <w:lang w:val="ru-RU" w:eastAsia="ru-RU" w:bidi="ar-SA"/>
    </w:rPr>
  </w:style>
  <w:style w:type="paragraph" w:styleId="726">
    <w:name w:val="регистрационные поля"/>
    <w:basedOn w:val="710"/>
    <w:next w:val="726"/>
    <w:link w:val="710"/>
    <w:pPr>
      <w:jc w:val="center"/>
      <w:spacing w:line="240" w:lineRule="exact"/>
    </w:pPr>
    <w:rPr>
      <w:sz w:val="28"/>
      <w:szCs w:val="20"/>
      <w:lang w:val="en-US"/>
    </w:rPr>
  </w:style>
  <w:style w:type="paragraph" w:styleId="727">
    <w:name w:val="Регистр"/>
    <w:next w:val="727"/>
    <w:link w:val="710"/>
    <w:rPr>
      <w:sz w:val="28"/>
      <w:lang w:val="ru-RU" w:eastAsia="ru-RU" w:bidi="ar-SA"/>
    </w:rPr>
  </w:style>
  <w:style w:type="paragraph" w:styleId="728">
    <w:name w:val="Текст выноски"/>
    <w:basedOn w:val="710"/>
    <w:next w:val="728"/>
    <w:link w:val="729"/>
    <w:rPr>
      <w:rFonts w:ascii="Segoe UI" w:hAnsi="Segoe UI"/>
      <w:sz w:val="18"/>
      <w:szCs w:val="18"/>
      <w:lang w:val="en-US" w:eastAsia="en-US"/>
    </w:rPr>
  </w:style>
  <w:style w:type="character" w:styleId="729">
    <w:name w:val="Текст выноски Знак"/>
    <w:next w:val="729"/>
    <w:link w:val="728"/>
    <w:rPr>
      <w:rFonts w:ascii="Segoe UI" w:hAnsi="Segoe UI" w:cs="Segoe UI"/>
      <w:sz w:val="18"/>
      <w:szCs w:val="18"/>
    </w:rPr>
  </w:style>
  <w:style w:type="character" w:styleId="730">
    <w:name w:val="Заголовок 4 Знак"/>
    <w:next w:val="730"/>
    <w:link w:val="711"/>
    <w:rPr>
      <w:b/>
    </w:rPr>
  </w:style>
  <w:style w:type="paragraph" w:styleId="731">
    <w:name w:val="Обычный (веб)1"/>
    <w:basedOn w:val="710"/>
    <w:next w:val="731"/>
    <w:link w:val="710"/>
    <w:pPr>
      <w:spacing w:before="28" w:after="28" w:line="100" w:lineRule="atLeast"/>
    </w:pPr>
    <w:rPr>
      <w:lang w:eastAsia="ar-SA"/>
    </w:rPr>
  </w:style>
  <w:style w:type="character" w:styleId="732">
    <w:name w:val="Гиперссылка"/>
    <w:next w:val="732"/>
    <w:link w:val="710"/>
    <w:rPr>
      <w:color w:val="0563c1"/>
      <w:u w:val="single"/>
    </w:rPr>
  </w:style>
  <w:style w:type="character" w:styleId="733">
    <w:name w:val="Неразрешенное упоминание"/>
    <w:next w:val="733"/>
    <w:link w:val="710"/>
    <w:uiPriority w:val="99"/>
    <w:semiHidden/>
    <w:unhideWhenUsed/>
    <w:rPr>
      <w:color w:val="605e5c"/>
      <w:shd w:val="clear" w:color="auto" w:fill="e1dfdd"/>
    </w:rPr>
  </w:style>
  <w:style w:type="table" w:styleId="734">
    <w:name w:val="Сетка таблицы"/>
    <w:basedOn w:val="713"/>
    <w:next w:val="734"/>
    <w:link w:val="710"/>
    <w:uiPriority w:val="39"/>
    <w:pPr>
      <w:jc w:val="both"/>
    </w:pPr>
    <w:rPr>
      <w:rFonts w:eastAsia="Calibri" w:cs="Times New Roman"/>
      <w:sz w:val="28"/>
      <w:szCs w:val="22"/>
      <w:lang w:eastAsia="en-US"/>
    </w:rPr>
    <w:tblPr/>
  </w:style>
  <w:style w:type="paragraph" w:styleId="735">
    <w:name w:val="Обычный (Интернет)"/>
    <w:basedOn w:val="710"/>
    <w:next w:val="735"/>
    <w:link w:val="710"/>
    <w:uiPriority w:val="99"/>
    <w:unhideWhenUsed/>
    <w:pPr>
      <w:spacing w:before="100" w:beforeAutospacing="1" w:after="100" w:afterAutospacing="1"/>
    </w:pPr>
  </w:style>
  <w:style w:type="paragraph" w:styleId="736">
    <w:name w:val="Текст сноски"/>
    <w:basedOn w:val="710"/>
    <w:next w:val="736"/>
    <w:link w:val="737"/>
    <w:rPr>
      <w:sz w:val="20"/>
      <w:szCs w:val="20"/>
    </w:rPr>
  </w:style>
  <w:style w:type="character" w:styleId="737">
    <w:name w:val="Текст сноски Знак"/>
    <w:basedOn w:val="712"/>
    <w:next w:val="737"/>
    <w:link w:val="736"/>
  </w:style>
  <w:style w:type="character" w:styleId="738">
    <w:name w:val="Знак сноски"/>
    <w:next w:val="738"/>
    <w:link w:val="710"/>
    <w:rPr>
      <w:vertAlign w:val="superscript"/>
    </w:rPr>
  </w:style>
  <w:style w:type="character" w:styleId="4604" w:default="1">
    <w:name w:val="Default Paragraph Font"/>
    <w:uiPriority w:val="1"/>
    <w:semiHidden/>
    <w:unhideWhenUsed/>
  </w:style>
  <w:style w:type="numbering" w:styleId="4605" w:default="1">
    <w:name w:val="No List"/>
    <w:uiPriority w:val="99"/>
    <w:semiHidden/>
    <w:unhideWhenUsed/>
  </w:style>
  <w:style w:type="table" w:styleId="46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CROC 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lagiliaeva@pk.gov</cp:lastModifiedBy>
  <cp:revision>9</cp:revision>
  <dcterms:created xsi:type="dcterms:W3CDTF">2026-04-03T10:34:00Z</dcterms:created>
  <dcterms:modified xsi:type="dcterms:W3CDTF">2026-04-14T08:07:04Z</dcterms:modified>
  <cp:version>983040</cp:version>
</cp:coreProperties>
</file>